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D51365" w14:textId="01E61790" w:rsidR="00A83E7D" w:rsidRDefault="004F6B91" w:rsidP="00A83E7D">
      <w:pPr>
        <w:spacing w:after="0"/>
      </w:pPr>
      <w:sdt>
        <w:sdtPr>
          <w:id w:val="10729564"/>
          <w:docPartObj>
            <w:docPartGallery w:val="Cover Pages"/>
            <w:docPartUnique/>
          </w:docPartObj>
        </w:sdtPr>
        <w:sdtEndPr>
          <w:rPr>
            <w:rFonts w:eastAsiaTheme="majorEastAsia" w:cstheme="majorBidi"/>
            <w:b/>
            <w:color w:val="003865" w:themeColor="accent1"/>
            <w:sz w:val="32"/>
            <w:szCs w:val="32"/>
          </w:rPr>
        </w:sdtEndPr>
        <w:sdtContent>
          <w:r w:rsidR="00A83E7D">
            <w:rPr>
              <w:rFonts w:eastAsiaTheme="majorEastAsia"/>
              <w:noProof/>
            </w:rPr>
            <w:drawing>
              <wp:inline distT="0" distB="0" distL="0" distR="0" wp14:anchorId="33C4A134" wp14:editId="211C41A3">
                <wp:extent cx="3675888" cy="960120"/>
                <wp:effectExtent l="0" t="0" r="0" b="0"/>
                <wp:docPr id="4" name="Picture 4" descr="Minnesota Safety Net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5888" cy="960120"/>
                        </a:xfrm>
                        <a:prstGeom prst="rect">
                          <a:avLst/>
                        </a:prstGeom>
                        <a:noFill/>
                        <a:ln>
                          <a:noFill/>
                        </a:ln>
                      </pic:spPr>
                    </pic:pic>
                  </a:graphicData>
                </a:graphic>
              </wp:inline>
            </w:drawing>
          </w:r>
        </w:sdtContent>
      </w:sdt>
      <w:bookmarkStart w:id="0" w:name="_Hlk42780711"/>
      <w:bookmarkEnd w:id="0"/>
    </w:p>
    <w:p w14:paraId="29480337" w14:textId="6C46ADAF" w:rsidR="00155A2F" w:rsidRDefault="00A83E7D" w:rsidP="00155A2F">
      <w:pPr>
        <w:pStyle w:val="Heading1"/>
      </w:pPr>
      <w:r>
        <w:t>Social Media Tool Kit for MNsure-Certified Navigators</w:t>
      </w:r>
      <w:r w:rsidR="00155A2F">
        <w:rPr>
          <w:sz w:val="24"/>
        </w:rPr>
        <w:t xml:space="preserve"> </w:t>
      </w:r>
    </w:p>
    <w:p w14:paraId="57167A6E" w14:textId="67521D4B" w:rsidR="00155A2F" w:rsidRDefault="005126B1" w:rsidP="001778D3">
      <w:r>
        <w:t>T</w:t>
      </w:r>
      <w:r w:rsidR="00155A2F">
        <w:t xml:space="preserve">hank you for helping spread the word about the Minnesota Insulin Safety Net Program. </w:t>
      </w:r>
    </w:p>
    <w:p w14:paraId="5E84EED7" w14:textId="77777777" w:rsidR="001778D3" w:rsidRDefault="00155A2F" w:rsidP="001778D3">
      <w:r>
        <w:t>This toolkit includes posts that you can simply copy-and-paste and send from your own social media accounts.</w:t>
      </w:r>
    </w:p>
    <w:p w14:paraId="1463AA47" w14:textId="2CCB997B" w:rsidR="00155A2F" w:rsidRDefault="00155A2F" w:rsidP="001778D3">
      <w:r>
        <w:t xml:space="preserve">Or if you prefer, use the provided imagery and create your own caption. </w:t>
      </w:r>
    </w:p>
    <w:p w14:paraId="54FC4C39" w14:textId="77777777" w:rsidR="00155A2F" w:rsidRDefault="00155A2F" w:rsidP="00155A2F">
      <w:pPr>
        <w:pStyle w:val="Heading2"/>
      </w:pPr>
      <w:r>
        <w:rPr>
          <w:rFonts w:eastAsia="Arial"/>
        </w:rPr>
        <w:t xml:space="preserve">Contents </w:t>
      </w:r>
    </w:p>
    <w:p w14:paraId="510F8B3D" w14:textId="62515B50" w:rsidR="00155A2F" w:rsidRDefault="00155A2F" w:rsidP="005126B1">
      <w:pPr>
        <w:pStyle w:val="ListParagraph"/>
        <w:numPr>
          <w:ilvl w:val="0"/>
          <w:numId w:val="32"/>
        </w:numPr>
      </w:pPr>
      <w:r>
        <w:rPr>
          <w:rFonts w:eastAsia="Arial"/>
        </w:rPr>
        <w:t xml:space="preserve">Guide for posting on social media </w:t>
      </w:r>
    </w:p>
    <w:p w14:paraId="0912C05E" w14:textId="38CAEF83" w:rsidR="00155A2F" w:rsidRDefault="00155A2F" w:rsidP="005126B1">
      <w:pPr>
        <w:pStyle w:val="ListParagraph"/>
        <w:numPr>
          <w:ilvl w:val="0"/>
          <w:numId w:val="32"/>
        </w:numPr>
      </w:pPr>
      <w:r>
        <w:rPr>
          <w:rFonts w:eastAsia="Arial"/>
        </w:rPr>
        <w:t xml:space="preserve">Social posts formatted for Twitter and Facebook. </w:t>
      </w:r>
    </w:p>
    <w:p w14:paraId="238AE3AE" w14:textId="06ABECC5" w:rsidR="00155A2F" w:rsidRDefault="00155A2F" w:rsidP="005126B1">
      <w:pPr>
        <w:pStyle w:val="ListParagraph"/>
        <w:numPr>
          <w:ilvl w:val="0"/>
          <w:numId w:val="32"/>
        </w:numPr>
      </w:pPr>
      <w:r>
        <w:rPr>
          <w:rFonts w:eastAsia="Arial"/>
        </w:rPr>
        <w:t xml:space="preserve">Corresponding images </w:t>
      </w:r>
    </w:p>
    <w:p w14:paraId="224D5777" w14:textId="144E1466" w:rsidR="00155A2F" w:rsidRDefault="00155A2F" w:rsidP="000516A3">
      <w:pPr>
        <w:pStyle w:val="Heading2"/>
        <w:rPr>
          <w:rFonts w:eastAsia="Arial"/>
        </w:rPr>
      </w:pPr>
      <w:r>
        <w:rPr>
          <w:rFonts w:eastAsia="Arial"/>
        </w:rPr>
        <w:t xml:space="preserve">Posting on Social Media </w:t>
      </w:r>
    </w:p>
    <w:p w14:paraId="51A04541" w14:textId="783DA835" w:rsidR="004560B5" w:rsidRDefault="004560B5" w:rsidP="004560B5">
      <w:pPr>
        <w:pStyle w:val="Heading3"/>
      </w:pPr>
      <w:r>
        <w:t xml:space="preserve">Twitter from a </w:t>
      </w:r>
      <w:r w:rsidR="00EB55AC">
        <w:t>D</w:t>
      </w:r>
      <w:r>
        <w:t>esktop</w:t>
      </w:r>
    </w:p>
    <w:p w14:paraId="5401E30A" w14:textId="77777777" w:rsidR="00C477AA" w:rsidRDefault="00C477AA" w:rsidP="00C477AA">
      <w:r>
        <w:t>Find the tweet text box at the top of your feed.</w:t>
      </w:r>
    </w:p>
    <w:p w14:paraId="706B0092" w14:textId="77777777" w:rsidR="00C477AA" w:rsidRPr="00C477AA" w:rsidRDefault="00C477AA" w:rsidP="00C477AA">
      <w:pPr>
        <w:rPr>
          <w:lang w:bidi="en-US"/>
        </w:rPr>
      </w:pPr>
    </w:p>
    <w:p w14:paraId="645E10BC" w14:textId="40EEDFFD" w:rsidR="00916F6B" w:rsidRDefault="004F3467" w:rsidP="00715692">
      <w:r w:rsidRPr="004F3467">
        <w:rPr>
          <w:noProof/>
        </w:rPr>
        <w:drawing>
          <wp:inline distT="0" distB="0" distL="0" distR="0" wp14:anchorId="3A0390C5" wp14:editId="2DEEE619">
            <wp:extent cx="5943576" cy="1176429"/>
            <wp:effectExtent l="0" t="0" r="635" b="5080"/>
            <wp:docPr id="6" name="Picture 50" descr="Tweet text box."/>
            <wp:cNvGraphicFramePr/>
            <a:graphic xmlns:a="http://schemas.openxmlformats.org/drawingml/2006/main">
              <a:graphicData uri="http://schemas.openxmlformats.org/drawingml/2006/picture">
                <pic:pic xmlns:pic="http://schemas.openxmlformats.org/drawingml/2006/picture">
                  <pic:nvPicPr>
                    <pic:cNvPr id="1" name="Picture 50"/>
                    <pic:cNvPicPr/>
                  </pic:nvPicPr>
                  <pic:blipFill>
                    <a:blip r:embed="rId9">
                      <a:extLst>
                        <a:ext uri="{28A0092B-C50C-407E-A947-70E740481C1C}">
                          <a14:useLocalDpi xmlns:a14="http://schemas.microsoft.com/office/drawing/2010/main" val="0"/>
                        </a:ext>
                      </a:extLst>
                    </a:blip>
                    <a:stretch>
                      <a:fillRect/>
                    </a:stretch>
                  </pic:blipFill>
                  <pic:spPr>
                    <a:xfrm>
                      <a:off x="0" y="0"/>
                      <a:ext cx="5943576" cy="1176429"/>
                    </a:xfrm>
                    <a:prstGeom prst="rect">
                      <a:avLst/>
                    </a:prstGeom>
                  </pic:spPr>
                </pic:pic>
              </a:graphicData>
            </a:graphic>
          </wp:inline>
        </w:drawing>
      </w:r>
      <w:r w:rsidR="00916F6B">
        <w:br w:type="page"/>
      </w:r>
    </w:p>
    <w:p w14:paraId="4877F9CD" w14:textId="0AB82337" w:rsidR="00C477AA" w:rsidRDefault="00C477AA" w:rsidP="00C477AA">
      <w:r w:rsidRPr="00916F6B">
        <w:lastRenderedPageBreak/>
        <w:t xml:space="preserve">Click in the text box. Copy-and-paste one of the provided posts or write your own. Add the matching photo using the picture icon. Select the photo from your computer. </w:t>
      </w:r>
    </w:p>
    <w:p w14:paraId="48C35C66" w14:textId="29DCF93F" w:rsidR="00916F6B" w:rsidRDefault="00402B29" w:rsidP="00402B29">
      <w:r>
        <w:rPr>
          <w:noProof/>
        </w:rPr>
        <w:drawing>
          <wp:inline distT="0" distB="0" distL="0" distR="0" wp14:anchorId="5D0098BF" wp14:editId="5F96F44C">
            <wp:extent cx="4400550" cy="2266950"/>
            <wp:effectExtent l="0" t="0" r="0" b="0"/>
            <wp:docPr id="17" name="Picture 17" descr="Twitter post showing location of pictu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00550" cy="2266950"/>
                    </a:xfrm>
                    <a:prstGeom prst="rect">
                      <a:avLst/>
                    </a:prstGeom>
                  </pic:spPr>
                </pic:pic>
              </a:graphicData>
            </a:graphic>
          </wp:inline>
        </w:drawing>
      </w:r>
    </w:p>
    <w:p w14:paraId="02E3F1AB" w14:textId="125D81BD" w:rsidR="00C477AA" w:rsidRPr="004560B5" w:rsidRDefault="00C477AA" w:rsidP="00C477AA">
      <w:r>
        <w:t xml:space="preserve">Click the blue “Tweet” icon to publish the tweet. </w:t>
      </w:r>
      <w:r w:rsidRPr="004560B5">
        <w:t xml:space="preserve">If you want to schedule the tweet to send later, select the calendar icon. </w:t>
      </w:r>
    </w:p>
    <w:p w14:paraId="584F1189" w14:textId="05B807DB" w:rsidR="00916F6B" w:rsidRDefault="00715692" w:rsidP="00715692">
      <w:pPr>
        <w:spacing w:after="44"/>
      </w:pPr>
      <w:r>
        <w:rPr>
          <w:noProof/>
        </w:rPr>
        <w:drawing>
          <wp:inline distT="0" distB="0" distL="0" distR="0" wp14:anchorId="7987231C" wp14:editId="507209CD">
            <wp:extent cx="3552825" cy="3619500"/>
            <wp:effectExtent l="0" t="0" r="9525" b="0"/>
            <wp:docPr id="14" name="Picture 14" descr="Twitter’s Tweet and calendar publishing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52825" cy="3619500"/>
                    </a:xfrm>
                    <a:prstGeom prst="rect">
                      <a:avLst/>
                    </a:prstGeom>
                  </pic:spPr>
                </pic:pic>
              </a:graphicData>
            </a:graphic>
          </wp:inline>
        </w:drawing>
      </w:r>
      <w:r w:rsidR="00916F6B">
        <w:br w:type="page"/>
      </w:r>
    </w:p>
    <w:p w14:paraId="2315E99B" w14:textId="01399EDD" w:rsidR="00916F6B" w:rsidRDefault="00916F6B" w:rsidP="00916F6B">
      <w:r>
        <w:lastRenderedPageBreak/>
        <w:t>Choose the time and date for your tweet to send and confirm</w:t>
      </w:r>
      <w:r w:rsidR="008E3D3F">
        <w:t>.</w:t>
      </w:r>
    </w:p>
    <w:p w14:paraId="768C9CB0" w14:textId="1D7CA8B3" w:rsidR="00916F6B" w:rsidRDefault="00402B29" w:rsidP="00715692">
      <w:pPr>
        <w:spacing w:after="0"/>
        <w:ind w:left="13"/>
      </w:pPr>
      <w:r>
        <w:rPr>
          <w:noProof/>
        </w:rPr>
        <w:drawing>
          <wp:inline distT="0" distB="0" distL="0" distR="0" wp14:anchorId="5260A61B" wp14:editId="55399031">
            <wp:extent cx="3790950" cy="2657475"/>
            <wp:effectExtent l="0" t="0" r="0" b="9525"/>
            <wp:docPr id="18" name="Picture 18" descr="Twitter schedul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90950" cy="2657475"/>
                    </a:xfrm>
                    <a:prstGeom prst="rect">
                      <a:avLst/>
                    </a:prstGeom>
                  </pic:spPr>
                </pic:pic>
              </a:graphicData>
            </a:graphic>
          </wp:inline>
        </w:drawing>
      </w:r>
    </w:p>
    <w:p w14:paraId="1460B728" w14:textId="3D26E366" w:rsidR="00155A2F" w:rsidRDefault="00155A2F" w:rsidP="004560B5">
      <w:pPr>
        <w:pStyle w:val="Heading3"/>
        <w:rPr>
          <w:rFonts w:eastAsia="Arial"/>
        </w:rPr>
      </w:pPr>
      <w:r>
        <w:rPr>
          <w:rFonts w:eastAsia="Arial"/>
        </w:rPr>
        <w:t xml:space="preserve">Twitter from a Mobile Device: </w:t>
      </w:r>
    </w:p>
    <w:p w14:paraId="76B0DFA5" w14:textId="38F1522F" w:rsidR="008E3D3F" w:rsidRDefault="008E3D3F" w:rsidP="008E3D3F">
      <w:r>
        <w:rPr>
          <w:lang w:bidi="en-US"/>
        </w:rPr>
        <w:t xml:space="preserve">Open the Twitter application. </w:t>
      </w:r>
      <w:r w:rsidR="00C477AA">
        <w:t>Click</w:t>
      </w:r>
      <w:r>
        <w:t xml:space="preserve"> the blue “new tweet” icon in the bottom right. </w:t>
      </w:r>
    </w:p>
    <w:p w14:paraId="7612AEEE" w14:textId="521D1C1B" w:rsidR="00715692" w:rsidRDefault="008E3D3F" w:rsidP="00715692">
      <w:pPr>
        <w:spacing w:after="0"/>
      </w:pPr>
      <w:r>
        <w:rPr>
          <w:noProof/>
        </w:rPr>
        <w:drawing>
          <wp:inline distT="0" distB="0" distL="0" distR="0" wp14:anchorId="52E5BCA4" wp14:editId="78EAC534">
            <wp:extent cx="2247190" cy="4124325"/>
            <wp:effectExtent l="0" t="0" r="1270" b="0"/>
            <wp:docPr id="7" name="Picture 7" descr="Click the new tweet icon to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8525" cy="4163482"/>
                    </a:xfrm>
                    <a:prstGeom prst="rect">
                      <a:avLst/>
                    </a:prstGeom>
                    <a:noFill/>
                    <a:ln>
                      <a:noFill/>
                    </a:ln>
                  </pic:spPr>
                </pic:pic>
              </a:graphicData>
            </a:graphic>
          </wp:inline>
        </w:drawing>
      </w:r>
      <w:r w:rsidR="00715692">
        <w:br w:type="page"/>
      </w:r>
    </w:p>
    <w:p w14:paraId="3007F02F" w14:textId="7FC0527B" w:rsidR="008E3D3F" w:rsidRDefault="00155A2F" w:rsidP="008E3D3F">
      <w:r w:rsidRPr="008E3D3F">
        <w:t>Copy-and-paste the provided</w:t>
      </w:r>
      <w:r w:rsidR="008E3D3F">
        <w:t xml:space="preserve"> tweets or write your own.</w:t>
      </w:r>
    </w:p>
    <w:p w14:paraId="1DD8D825" w14:textId="0EBB071D" w:rsidR="008E3D3F" w:rsidRDefault="008E3D3F" w:rsidP="008E3D3F">
      <w:r>
        <w:rPr>
          <w:noProof/>
        </w:rPr>
        <w:drawing>
          <wp:inline distT="0" distB="0" distL="0" distR="0" wp14:anchorId="50D53154" wp14:editId="7E592E75">
            <wp:extent cx="2114550" cy="3858352"/>
            <wp:effectExtent l="0" t="0" r="0" b="8890"/>
            <wp:docPr id="8" name="Picture 8" descr="Twitter's tweet showing where to write ta tw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8714" cy="3920689"/>
                    </a:xfrm>
                    <a:prstGeom prst="rect">
                      <a:avLst/>
                    </a:prstGeom>
                    <a:noFill/>
                    <a:ln>
                      <a:noFill/>
                    </a:ln>
                  </pic:spPr>
                </pic:pic>
              </a:graphicData>
            </a:graphic>
          </wp:inline>
        </w:drawing>
      </w:r>
    </w:p>
    <w:p w14:paraId="63D80E80" w14:textId="1CEAA0CB" w:rsidR="008E3D3F" w:rsidRDefault="00155A2F" w:rsidP="008E3D3F">
      <w:r>
        <w:t>Post as is or add a photo</w:t>
      </w:r>
      <w:r w:rsidR="00C477AA">
        <w:t>.</w:t>
      </w:r>
    </w:p>
    <w:p w14:paraId="4E4B3A4B" w14:textId="682AF19A" w:rsidR="008E3D3F" w:rsidRDefault="008E3D3F" w:rsidP="008E3D3F">
      <w:r>
        <w:rPr>
          <w:noProof/>
        </w:rPr>
        <w:drawing>
          <wp:inline distT="0" distB="0" distL="0" distR="0" wp14:anchorId="6FE7452D" wp14:editId="27761322">
            <wp:extent cx="2095500" cy="3752306"/>
            <wp:effectExtent l="0" t="0" r="0" b="635"/>
            <wp:docPr id="10" name="Picture 10" descr="Sample tweet in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6028" cy="3789064"/>
                    </a:xfrm>
                    <a:prstGeom prst="rect">
                      <a:avLst/>
                    </a:prstGeom>
                    <a:noFill/>
                    <a:ln>
                      <a:noFill/>
                    </a:ln>
                  </pic:spPr>
                </pic:pic>
              </a:graphicData>
            </a:graphic>
          </wp:inline>
        </w:drawing>
      </w:r>
    </w:p>
    <w:p w14:paraId="21CB5071" w14:textId="13042DBD" w:rsidR="008E3D3F" w:rsidRDefault="008E3D3F" w:rsidP="008E3D3F">
      <w:r>
        <w:lastRenderedPageBreak/>
        <w:t>Add photo from your phone library</w:t>
      </w:r>
      <w:r w:rsidR="00C477AA">
        <w:t>. Click the blue “Tweet” icon to</w:t>
      </w:r>
      <w:r w:rsidR="00291672">
        <w:t xml:space="preserve"> publish</w:t>
      </w:r>
      <w:r w:rsidR="00C477AA">
        <w:t xml:space="preserve"> the tweet.</w:t>
      </w:r>
    </w:p>
    <w:p w14:paraId="236B13EC" w14:textId="507C6981" w:rsidR="00155A2F" w:rsidRDefault="00155A2F" w:rsidP="008E3D3F">
      <w:pPr>
        <w:spacing w:after="0"/>
        <w:ind w:right="6302"/>
      </w:pPr>
      <w:r>
        <w:rPr>
          <w:noProof/>
        </w:rPr>
        <w:drawing>
          <wp:inline distT="0" distB="0" distL="0" distR="0" wp14:anchorId="184A07AA" wp14:editId="1C7A6156">
            <wp:extent cx="2076450" cy="4115435"/>
            <wp:effectExtent l="0" t="0" r="0" b="0"/>
            <wp:docPr id="141" name="Picture 141" descr="Photo added to a tweet in Twitter."/>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6"/>
                    <a:stretch>
                      <a:fillRect/>
                    </a:stretch>
                  </pic:blipFill>
                  <pic:spPr>
                    <a:xfrm>
                      <a:off x="0" y="0"/>
                      <a:ext cx="2076480" cy="4115495"/>
                    </a:xfrm>
                    <a:prstGeom prst="rect">
                      <a:avLst/>
                    </a:prstGeom>
                  </pic:spPr>
                </pic:pic>
              </a:graphicData>
            </a:graphic>
          </wp:inline>
        </w:drawing>
      </w:r>
      <w:r>
        <w:rPr>
          <w:rFonts w:ascii="Arial" w:eastAsia="Arial" w:hAnsi="Arial" w:cs="Arial"/>
          <w:i/>
        </w:rPr>
        <w:t xml:space="preserve"> </w:t>
      </w:r>
    </w:p>
    <w:p w14:paraId="71DC6B4E" w14:textId="04C933AF" w:rsidR="004F3467" w:rsidRDefault="004F3467" w:rsidP="004F3467">
      <w:pPr>
        <w:pStyle w:val="Heading3"/>
        <w:rPr>
          <w:rFonts w:eastAsia="Arial"/>
          <w:i/>
        </w:rPr>
      </w:pPr>
      <w:r>
        <w:rPr>
          <w:rFonts w:eastAsia="Arial"/>
        </w:rPr>
        <w:t>Facebook from a Desktop</w:t>
      </w:r>
    </w:p>
    <w:p w14:paraId="1356D229" w14:textId="7037D4F9" w:rsidR="004F3467" w:rsidRDefault="00C477AA" w:rsidP="00C477AA">
      <w:r>
        <w:t xml:space="preserve">Click the text box at the top of your Facebook home feed. </w:t>
      </w:r>
    </w:p>
    <w:p w14:paraId="39CEC614" w14:textId="6B7186B0" w:rsidR="00C477AA" w:rsidRDefault="00402B29" w:rsidP="00402B29">
      <w:r>
        <w:rPr>
          <w:noProof/>
        </w:rPr>
        <w:drawing>
          <wp:inline distT="0" distB="0" distL="0" distR="0" wp14:anchorId="0A498164" wp14:editId="479D2163">
            <wp:extent cx="6057900" cy="1543050"/>
            <wp:effectExtent l="0" t="0" r="0" b="0"/>
            <wp:docPr id="19" name="Picture 19" descr="Text box from top of Facebook home f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57900" cy="1543050"/>
                    </a:xfrm>
                    <a:prstGeom prst="rect">
                      <a:avLst/>
                    </a:prstGeom>
                  </pic:spPr>
                </pic:pic>
              </a:graphicData>
            </a:graphic>
          </wp:inline>
        </w:drawing>
      </w:r>
      <w:r w:rsidR="00C477AA">
        <w:br w:type="page"/>
      </w:r>
    </w:p>
    <w:p w14:paraId="272C7F82" w14:textId="6D1F5D27" w:rsidR="00C477AA" w:rsidRDefault="00C477AA" w:rsidP="00C477AA">
      <w:r>
        <w:lastRenderedPageBreak/>
        <w:t xml:space="preserve">Copy-and-paste a provided post or write your own. </w:t>
      </w:r>
    </w:p>
    <w:p w14:paraId="4DAD6A51" w14:textId="7E680059" w:rsidR="00402B29" w:rsidRDefault="00402B29" w:rsidP="00715692">
      <w:pPr>
        <w:spacing w:before="100" w:beforeAutospacing="1" w:after="100" w:afterAutospacing="1" w:line="240" w:lineRule="auto"/>
        <w:ind w:left="14"/>
      </w:pPr>
      <w:r>
        <w:rPr>
          <w:noProof/>
        </w:rPr>
        <w:drawing>
          <wp:inline distT="0" distB="0" distL="0" distR="0" wp14:anchorId="66B3DFD2" wp14:editId="36D5F056">
            <wp:extent cx="3533775" cy="3002688"/>
            <wp:effectExtent l="0" t="0" r="0" b="7620"/>
            <wp:docPr id="20" name="Picture 20" descr="Create a post box on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39388" cy="3007458"/>
                    </a:xfrm>
                    <a:prstGeom prst="rect">
                      <a:avLst/>
                    </a:prstGeom>
                  </pic:spPr>
                </pic:pic>
              </a:graphicData>
            </a:graphic>
          </wp:inline>
        </w:drawing>
      </w:r>
    </w:p>
    <w:p w14:paraId="7335E34F" w14:textId="2BEE6182" w:rsidR="00C477AA" w:rsidRDefault="00C477AA" w:rsidP="00715692">
      <w:pPr>
        <w:spacing w:before="100" w:beforeAutospacing="1" w:after="100" w:afterAutospacing="1" w:line="240" w:lineRule="auto"/>
        <w:ind w:left="14"/>
      </w:pPr>
      <w:r>
        <w:t xml:space="preserve">Post as is, or to add a photo, </w:t>
      </w:r>
      <w:r w:rsidR="007E2120">
        <w:t>click</w:t>
      </w:r>
      <w:r>
        <w:t xml:space="preserve"> the X in the right-hand corner of the link box.</w:t>
      </w:r>
    </w:p>
    <w:p w14:paraId="58C6026F" w14:textId="18B65B5D" w:rsidR="00715692" w:rsidRDefault="00715692" w:rsidP="00155A2F">
      <w:pPr>
        <w:spacing w:after="1"/>
      </w:pPr>
      <w:r>
        <w:rPr>
          <w:noProof/>
        </w:rPr>
        <w:drawing>
          <wp:inline distT="0" distB="0" distL="0" distR="0" wp14:anchorId="75455F6F" wp14:editId="0FBB1F8F">
            <wp:extent cx="3571875" cy="3486150"/>
            <wp:effectExtent l="0" t="0" r="9525" b="0"/>
            <wp:docPr id="16" name="Picture 16" descr="Sample post created in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71875" cy="3486150"/>
                    </a:xfrm>
                    <a:prstGeom prst="rect">
                      <a:avLst/>
                    </a:prstGeom>
                  </pic:spPr>
                </pic:pic>
              </a:graphicData>
            </a:graphic>
          </wp:inline>
        </w:drawing>
      </w:r>
    </w:p>
    <w:p w14:paraId="735F9551" w14:textId="77777777" w:rsidR="00715692" w:rsidRDefault="007E2120" w:rsidP="00715692">
      <w:pPr>
        <w:spacing w:after="0"/>
      </w:pPr>
      <w:r>
        <w:br w:type="page"/>
        <w:t>Choose the photo icon.</w:t>
      </w:r>
    </w:p>
    <w:p w14:paraId="71A48CED" w14:textId="77777777" w:rsidR="00715692" w:rsidRDefault="00715692" w:rsidP="00715692">
      <w:pPr>
        <w:spacing w:after="0"/>
        <w:rPr>
          <w:rFonts w:ascii="Arial" w:eastAsia="Arial" w:hAnsi="Arial" w:cs="Arial"/>
          <w:iCs/>
        </w:rPr>
      </w:pPr>
      <w:r>
        <w:rPr>
          <w:noProof/>
        </w:rPr>
        <w:drawing>
          <wp:inline distT="0" distB="0" distL="0" distR="0" wp14:anchorId="63896EBC" wp14:editId="42A6AFA7">
            <wp:extent cx="3400425" cy="2960985"/>
            <wp:effectExtent l="0" t="0" r="0" b="0"/>
            <wp:docPr id="15" name="Picture 15" descr="Post in Facebook showing the add photo or vide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06384" cy="2966174"/>
                    </a:xfrm>
                    <a:prstGeom prst="rect">
                      <a:avLst/>
                    </a:prstGeom>
                  </pic:spPr>
                </pic:pic>
              </a:graphicData>
            </a:graphic>
          </wp:inline>
        </w:drawing>
      </w:r>
    </w:p>
    <w:p w14:paraId="296B6C5D" w14:textId="4C713DAD" w:rsidR="007E2120" w:rsidRDefault="007E2120" w:rsidP="00715692">
      <w:pPr>
        <w:spacing w:before="100" w:beforeAutospacing="1" w:after="100" w:afterAutospacing="1" w:line="240" w:lineRule="auto"/>
      </w:pPr>
      <w:r>
        <w:t xml:space="preserve">Upload photo from your phone and click “Post”. </w:t>
      </w:r>
    </w:p>
    <w:p w14:paraId="6B15F7B2" w14:textId="57364234" w:rsidR="00BF3B19" w:rsidRDefault="00402B29" w:rsidP="00715692">
      <w:pPr>
        <w:spacing w:after="1"/>
        <w:rPr>
          <w:rFonts w:eastAsia="Arial"/>
        </w:rPr>
      </w:pPr>
      <w:r>
        <w:rPr>
          <w:noProof/>
        </w:rPr>
        <w:drawing>
          <wp:inline distT="0" distB="0" distL="0" distR="0" wp14:anchorId="6A47B677" wp14:editId="23D11AB7">
            <wp:extent cx="3371850" cy="3924300"/>
            <wp:effectExtent l="0" t="0" r="0" b="0"/>
            <wp:docPr id="21" name="Picture 21" descr="Post button used to publish posts in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71850" cy="3924300"/>
                    </a:xfrm>
                    <a:prstGeom prst="rect">
                      <a:avLst/>
                    </a:prstGeom>
                  </pic:spPr>
                </pic:pic>
              </a:graphicData>
            </a:graphic>
          </wp:inline>
        </w:drawing>
      </w:r>
      <w:r w:rsidR="00BF3B19">
        <w:rPr>
          <w:rFonts w:eastAsia="Arial"/>
        </w:rPr>
        <w:br w:type="page"/>
      </w:r>
    </w:p>
    <w:p w14:paraId="7CEBA5B5" w14:textId="2A7F275E" w:rsidR="00155A2F" w:rsidRPr="00BF3B19" w:rsidRDefault="00155A2F" w:rsidP="00BF3B19">
      <w:pPr>
        <w:pStyle w:val="Heading3"/>
        <w:rPr>
          <w:rFonts w:eastAsiaTheme="minorHAnsi"/>
        </w:rPr>
      </w:pPr>
      <w:r>
        <w:rPr>
          <w:rFonts w:eastAsia="Arial"/>
        </w:rPr>
        <w:t xml:space="preserve">Facebook on a Mobile Device </w:t>
      </w:r>
    </w:p>
    <w:p w14:paraId="420990E9" w14:textId="04A4C5FC" w:rsidR="007E2120" w:rsidRPr="007E2120" w:rsidRDefault="007E2120" w:rsidP="00715692">
      <w:pPr>
        <w:spacing w:before="100" w:beforeAutospacing="1" w:after="100" w:afterAutospacing="1" w:line="240" w:lineRule="auto"/>
        <w:rPr>
          <w:lang w:bidi="en-US"/>
        </w:rPr>
      </w:pPr>
      <w:r>
        <w:rPr>
          <w:lang w:bidi="en-US"/>
        </w:rPr>
        <w:t>Click the post button at the top of your home feed.</w:t>
      </w:r>
    </w:p>
    <w:p w14:paraId="7740FB99" w14:textId="4BAB50E7" w:rsidR="00715692" w:rsidRDefault="007E2120" w:rsidP="00715692">
      <w:pPr>
        <w:spacing w:before="100" w:beforeAutospacing="1" w:after="100" w:afterAutospacing="1" w:line="240" w:lineRule="auto"/>
        <w:ind w:right="-55"/>
        <w:rPr>
          <w:rFonts w:ascii="Arial" w:eastAsia="Arial" w:hAnsi="Arial" w:cs="Arial"/>
        </w:rPr>
      </w:pPr>
      <w:r>
        <w:rPr>
          <w:noProof/>
        </w:rPr>
        <w:drawing>
          <wp:inline distT="0" distB="0" distL="0" distR="0" wp14:anchorId="183B23BE" wp14:editId="6FB2B8F9">
            <wp:extent cx="2457450" cy="4413716"/>
            <wp:effectExtent l="0" t="0" r="0" b="6350"/>
            <wp:docPr id="11" name="Picture 11" descr="Text box from top of Facebook home feed on a mobile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0915" cy="4509742"/>
                    </a:xfrm>
                    <a:prstGeom prst="rect">
                      <a:avLst/>
                    </a:prstGeom>
                    <a:noFill/>
                    <a:ln>
                      <a:noFill/>
                    </a:ln>
                  </pic:spPr>
                </pic:pic>
              </a:graphicData>
            </a:graphic>
          </wp:inline>
        </w:drawing>
      </w:r>
      <w:r w:rsidR="00715692">
        <w:rPr>
          <w:rFonts w:ascii="Arial" w:eastAsia="Arial" w:hAnsi="Arial" w:cs="Arial"/>
        </w:rPr>
        <w:br w:type="page"/>
      </w:r>
    </w:p>
    <w:p w14:paraId="45CA3993" w14:textId="4DF48A57" w:rsidR="007E2120" w:rsidRDefault="007E2120" w:rsidP="00715692">
      <w:pPr>
        <w:spacing w:before="100" w:beforeAutospacing="1" w:after="100" w:afterAutospacing="1" w:line="240" w:lineRule="auto"/>
      </w:pPr>
      <w:r>
        <w:t>Copy-and-paste one of the provided posts or write your own.</w:t>
      </w:r>
      <w:r w:rsidR="005A662E">
        <w:t xml:space="preserve"> Post or add a photo</w:t>
      </w:r>
      <w:r w:rsidR="00477B06">
        <w:t xml:space="preserve"> by clicking the “photo” icon.</w:t>
      </w:r>
    </w:p>
    <w:p w14:paraId="6F4A2A83" w14:textId="3E4F6A28" w:rsidR="00715692" w:rsidRDefault="00BF3B19" w:rsidP="007E2120">
      <w:r>
        <w:rPr>
          <w:noProof/>
        </w:rPr>
        <w:drawing>
          <wp:inline distT="0" distB="0" distL="0" distR="0" wp14:anchorId="5DCC4207" wp14:editId="340D25C2">
            <wp:extent cx="2428875" cy="4533543"/>
            <wp:effectExtent l="0" t="0" r="0" b="635"/>
            <wp:docPr id="12" name="Picture 12" descr="Facebook post showing the add photo or video icon on a mobile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4884" cy="4582089"/>
                    </a:xfrm>
                    <a:prstGeom prst="rect">
                      <a:avLst/>
                    </a:prstGeom>
                    <a:noFill/>
                    <a:ln>
                      <a:noFill/>
                    </a:ln>
                  </pic:spPr>
                </pic:pic>
              </a:graphicData>
            </a:graphic>
          </wp:inline>
        </w:drawing>
      </w:r>
      <w:r w:rsidR="00715692">
        <w:br w:type="page"/>
      </w:r>
    </w:p>
    <w:p w14:paraId="3A331A70" w14:textId="09058B17" w:rsidR="00BF3B19" w:rsidRDefault="00BF3B19" w:rsidP="007E2120">
      <w:r>
        <w:t>Upload your photo from your device and post.</w:t>
      </w:r>
    </w:p>
    <w:p w14:paraId="460FC7D0" w14:textId="0FEECA7D" w:rsidR="00FB7E75" w:rsidRDefault="00BF3B19" w:rsidP="00715692">
      <w:pPr>
        <w:rPr>
          <w:rFonts w:eastAsia="Arial"/>
        </w:rPr>
      </w:pPr>
      <w:r>
        <w:rPr>
          <w:noProof/>
        </w:rPr>
        <w:drawing>
          <wp:inline distT="0" distB="0" distL="0" distR="0" wp14:anchorId="1688B5B8" wp14:editId="7F0368B5">
            <wp:extent cx="2638425" cy="4776818"/>
            <wp:effectExtent l="0" t="0" r="0" b="5080"/>
            <wp:docPr id="13" name="Picture 13" descr="&quot;Post&quot; upload icon on a mobile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0779" cy="4817289"/>
                    </a:xfrm>
                    <a:prstGeom prst="rect">
                      <a:avLst/>
                    </a:prstGeom>
                    <a:noFill/>
                    <a:ln>
                      <a:noFill/>
                    </a:ln>
                  </pic:spPr>
                </pic:pic>
              </a:graphicData>
            </a:graphic>
          </wp:inline>
        </w:drawing>
      </w:r>
      <w:r w:rsidR="00FB7E75">
        <w:rPr>
          <w:rFonts w:eastAsia="Arial"/>
        </w:rPr>
        <w:br w:type="page"/>
      </w:r>
    </w:p>
    <w:p w14:paraId="4B913155" w14:textId="4A980BF6" w:rsidR="00155A2F" w:rsidRDefault="00155A2F" w:rsidP="00BF3B19">
      <w:pPr>
        <w:pStyle w:val="Heading2"/>
      </w:pPr>
      <w:r>
        <w:rPr>
          <w:rFonts w:eastAsia="Arial"/>
        </w:rPr>
        <w:lastRenderedPageBreak/>
        <w:t xml:space="preserve">Social Posts </w:t>
      </w:r>
      <w:r w:rsidR="00152639">
        <w:rPr>
          <w:rFonts w:eastAsia="Arial"/>
        </w:rPr>
        <w:t>f</w:t>
      </w:r>
      <w:r>
        <w:rPr>
          <w:rFonts w:eastAsia="Arial"/>
        </w:rPr>
        <w:t xml:space="preserve">or Twitter </w:t>
      </w:r>
      <w:r w:rsidR="00152639">
        <w:rPr>
          <w:rFonts w:eastAsia="Arial"/>
        </w:rPr>
        <w:t>and</w:t>
      </w:r>
      <w:r>
        <w:rPr>
          <w:rFonts w:eastAsia="Arial"/>
        </w:rPr>
        <w:t xml:space="preserve"> Facebook </w:t>
      </w:r>
    </w:p>
    <w:p w14:paraId="1C1E6CA3" w14:textId="77777777" w:rsidR="00155A2F" w:rsidRDefault="00155A2F" w:rsidP="00152639">
      <w:pPr>
        <w:pStyle w:val="Heading3"/>
      </w:pPr>
      <w:r>
        <w:rPr>
          <w:rFonts w:eastAsia="Arial"/>
        </w:rPr>
        <w:t xml:space="preserve">Post #1 </w:t>
      </w:r>
    </w:p>
    <w:p w14:paraId="563A6C20" w14:textId="77777777" w:rsidR="00155A2F" w:rsidRPr="00152639" w:rsidRDefault="00155A2F" w:rsidP="00152639">
      <w:r w:rsidRPr="00152639">
        <w:t xml:space="preserve">Minnesota is proud to be the first state to provide affordable insulin through a safety net program. Whether your need is urgent or continuing, you can visit our website to learn how to apply: </w:t>
      </w:r>
      <w:hyperlink r:id="rId25">
        <w:r w:rsidRPr="00152639">
          <w:rPr>
            <w:rStyle w:val="Hyperlink"/>
          </w:rPr>
          <w:t>https://www.mninsulin.org/</w:t>
        </w:r>
      </w:hyperlink>
      <w:hyperlink r:id="rId26">
        <w:r w:rsidRPr="00152639">
          <w:rPr>
            <w:rStyle w:val="Hyperlink"/>
          </w:rPr>
          <w:t xml:space="preserve"> </w:t>
        </w:r>
      </w:hyperlink>
      <w:r w:rsidRPr="00152639">
        <w:t xml:space="preserve">#Insulin4All </w:t>
      </w:r>
    </w:p>
    <w:p w14:paraId="4CF6F355" w14:textId="38E1E237" w:rsidR="00152639" w:rsidRDefault="00152639" w:rsidP="00152639">
      <w:pPr>
        <w:spacing w:after="0"/>
      </w:pPr>
      <w:r>
        <w:rPr>
          <w:noProof/>
        </w:rPr>
        <w:drawing>
          <wp:inline distT="0" distB="0" distL="0" distR="0" wp14:anchorId="4CB025C1" wp14:editId="7BA60645">
            <wp:extent cx="5610225" cy="2825115"/>
            <wp:effectExtent l="0" t="0" r="9525" b="0"/>
            <wp:docPr id="1" name="Picture 1" descr="State of MN with verbiage, &quot;affordable insulin is here in M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23596" cy="2831848"/>
                    </a:xfrm>
                    <a:prstGeom prst="rect">
                      <a:avLst/>
                    </a:prstGeom>
                    <a:noFill/>
                    <a:ln>
                      <a:noFill/>
                    </a:ln>
                  </pic:spPr>
                </pic:pic>
              </a:graphicData>
            </a:graphic>
          </wp:inline>
        </w:drawing>
      </w:r>
    </w:p>
    <w:p w14:paraId="5D52805D" w14:textId="77777777" w:rsidR="00155A2F" w:rsidRDefault="00155A2F" w:rsidP="00152639">
      <w:pPr>
        <w:pStyle w:val="Heading3"/>
      </w:pPr>
      <w:r>
        <w:rPr>
          <w:rFonts w:eastAsia="Arial"/>
        </w:rPr>
        <w:t xml:space="preserve">Post #2 </w:t>
      </w:r>
      <w:bookmarkStart w:id="1" w:name="_GoBack"/>
      <w:bookmarkEnd w:id="1"/>
    </w:p>
    <w:p w14:paraId="1E0D3901" w14:textId="4DF1DB31" w:rsidR="00155A2F" w:rsidRDefault="00155A2F" w:rsidP="00FB7E75">
      <w:r w:rsidRPr="00152639">
        <w:t xml:space="preserve">Navigators are @MNsure-certified experts at local, trusted community organizations who can help you apply to receive insulin on a continuous basis. Check out this list of agencies across the state that have trained navigators on staff: </w:t>
      </w:r>
      <w:hyperlink r:id="rId28">
        <w:r w:rsidRPr="00152639">
          <w:rPr>
            <w:rStyle w:val="Hyperlink"/>
          </w:rPr>
          <w:t>https://bit.ly/39J22Ol</w:t>
        </w:r>
      </w:hyperlink>
      <w:hyperlink r:id="rId29">
        <w:r w:rsidRPr="00152639">
          <w:rPr>
            <w:rStyle w:val="Hyperlink"/>
          </w:rPr>
          <w:t xml:space="preserve"> </w:t>
        </w:r>
      </w:hyperlink>
      <w:r w:rsidRPr="00152639">
        <w:t xml:space="preserve">#Insulin4All </w:t>
      </w:r>
      <w:r>
        <w:rPr>
          <w:rFonts w:ascii="Arial" w:eastAsia="Arial" w:hAnsi="Arial" w:cs="Arial"/>
          <w:sz w:val="21"/>
        </w:rPr>
        <w:t xml:space="preserve"> </w:t>
      </w:r>
    </w:p>
    <w:p w14:paraId="2D81D1B1" w14:textId="09A09656" w:rsidR="00152639" w:rsidRDefault="00152639" w:rsidP="00152639">
      <w:pPr>
        <w:rPr>
          <w:rFonts w:ascii="Arial" w:eastAsia="Arial" w:hAnsi="Arial" w:cs="Arial"/>
          <w:sz w:val="21"/>
        </w:rPr>
      </w:pPr>
      <w:r w:rsidRPr="00152639">
        <w:rPr>
          <w:noProof/>
        </w:rPr>
        <w:drawing>
          <wp:inline distT="0" distB="0" distL="0" distR="0" wp14:anchorId="70B428CC" wp14:editId="0CA609FC">
            <wp:extent cx="5638800" cy="2864485"/>
            <wp:effectExtent l="0" t="0" r="0" b="0"/>
            <wp:docPr id="2" name="Picture 2" descr="Woman on phone with verbiage, &quot;Navigators can help you apply to receive insulin on a continuous bas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45287" cy="2867780"/>
                    </a:xfrm>
                    <a:prstGeom prst="rect">
                      <a:avLst/>
                    </a:prstGeom>
                    <a:noFill/>
                    <a:ln>
                      <a:noFill/>
                    </a:ln>
                  </pic:spPr>
                </pic:pic>
              </a:graphicData>
            </a:graphic>
          </wp:inline>
        </w:drawing>
      </w:r>
      <w:r w:rsidR="00155A2F">
        <w:rPr>
          <w:rFonts w:ascii="Arial" w:eastAsia="Arial" w:hAnsi="Arial" w:cs="Arial"/>
          <w:sz w:val="21"/>
        </w:rPr>
        <w:t xml:space="preserve"> </w:t>
      </w:r>
    </w:p>
    <w:p w14:paraId="639FC3F0" w14:textId="77777777" w:rsidR="00152639" w:rsidRDefault="00155A2F" w:rsidP="00152639">
      <w:pPr>
        <w:pStyle w:val="Heading3"/>
        <w:rPr>
          <w:rFonts w:eastAsia="Arial"/>
        </w:rPr>
      </w:pPr>
      <w:r>
        <w:rPr>
          <w:rFonts w:eastAsia="Arial"/>
        </w:rPr>
        <w:lastRenderedPageBreak/>
        <w:t xml:space="preserve">Post #3 </w:t>
      </w:r>
    </w:p>
    <w:p w14:paraId="4B4D9638" w14:textId="15381027" w:rsidR="00155A2F" w:rsidRDefault="00155A2F" w:rsidP="00FB7E75">
      <w:r>
        <w:t xml:space="preserve">Have you ever had to ration your insulin to extend your supply because you couldn’t afford it? This should not be anyone’s reality. If you have an urgent need for insulin, there is help available: </w:t>
      </w:r>
      <w:hyperlink r:id="rId31">
        <w:r>
          <w:rPr>
            <w:color w:val="0563C1"/>
            <w:u w:val="single" w:color="0563C1"/>
          </w:rPr>
          <w:t>https://www.mninsulin.org/</w:t>
        </w:r>
      </w:hyperlink>
      <w:hyperlink r:id="rId32">
        <w:r>
          <w:t xml:space="preserve"> </w:t>
        </w:r>
      </w:hyperlink>
      <w:r>
        <w:t>#Insulin4All</w:t>
      </w:r>
    </w:p>
    <w:p w14:paraId="6991554A" w14:textId="5C7C40E5" w:rsidR="00155A2F" w:rsidRDefault="00152639" w:rsidP="00FB7E75">
      <w:r>
        <w:rPr>
          <w:noProof/>
        </w:rPr>
        <w:drawing>
          <wp:inline distT="0" distB="0" distL="0" distR="0" wp14:anchorId="29418F05" wp14:editId="6B73FCEA">
            <wp:extent cx="5591175" cy="2795270"/>
            <wp:effectExtent l="0" t="0" r="9525" b="5080"/>
            <wp:docPr id="3" name="Picture 3" descr="Hands, bottle of insulin and syringe with verbiage, &quot;NO ONE SHOULD HAVE TO RATION INSUL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3112" cy="2801238"/>
                    </a:xfrm>
                    <a:prstGeom prst="rect">
                      <a:avLst/>
                    </a:prstGeom>
                    <a:noFill/>
                    <a:ln>
                      <a:noFill/>
                    </a:ln>
                  </pic:spPr>
                </pic:pic>
              </a:graphicData>
            </a:graphic>
          </wp:inline>
        </w:drawing>
      </w:r>
    </w:p>
    <w:p w14:paraId="0781E176" w14:textId="77777777" w:rsidR="00155A2F" w:rsidRDefault="00155A2F" w:rsidP="00152639">
      <w:pPr>
        <w:pStyle w:val="Heading3"/>
      </w:pPr>
      <w:r>
        <w:rPr>
          <w:rFonts w:eastAsia="Arial"/>
        </w:rPr>
        <w:t xml:space="preserve">Post #4 </w:t>
      </w:r>
    </w:p>
    <w:p w14:paraId="1E61A92B" w14:textId="4A6F966F" w:rsidR="00155A2F" w:rsidRPr="00152639" w:rsidRDefault="00155A2F" w:rsidP="00152639">
      <w:r w:rsidRPr="00152639">
        <w:t xml:space="preserve">The continuing need portion of the Minnesota Insulin Safety Net Program can provide insulin to eligible individuals for up to one year with a co-pay of no more than $50 for each 90-day supply. See if you qualify for the continuing need program: </w:t>
      </w:r>
      <w:hyperlink r:id="rId34">
        <w:r w:rsidRPr="00152639">
          <w:rPr>
            <w:rStyle w:val="Hyperlink"/>
          </w:rPr>
          <w:t>http://bit.ly/2FZdVoS</w:t>
        </w:r>
      </w:hyperlink>
      <w:hyperlink r:id="rId35">
        <w:r w:rsidRPr="00152639">
          <w:rPr>
            <w:rStyle w:val="Hyperlink"/>
          </w:rPr>
          <w:t xml:space="preserve"> </w:t>
        </w:r>
      </w:hyperlink>
      <w:r w:rsidRPr="00152639">
        <w:t xml:space="preserve">#Insulin4All </w:t>
      </w:r>
      <w:r w:rsidR="00152639">
        <w:rPr>
          <w:noProof/>
        </w:rPr>
        <w:drawing>
          <wp:inline distT="0" distB="0" distL="0" distR="0" wp14:anchorId="233C1FFF" wp14:editId="1F2B6971">
            <wp:extent cx="5695950" cy="3114040"/>
            <wp:effectExtent l="0" t="0" r="0" b="0"/>
            <wp:docPr id="9" name="Picture 9" descr="Circle with verbiage inside, &quot;continuing need program - long term help to cover insulin costs&quot;. Verbiage outside of the circle, &quot;ONGOING INSULIN ASSISTANCE TO HELP THOSE IN NE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95950" cy="3114040"/>
                    </a:xfrm>
                    <a:prstGeom prst="rect">
                      <a:avLst/>
                    </a:prstGeom>
                    <a:noFill/>
                    <a:ln>
                      <a:noFill/>
                    </a:ln>
                  </pic:spPr>
                </pic:pic>
              </a:graphicData>
            </a:graphic>
          </wp:inline>
        </w:drawing>
      </w:r>
    </w:p>
    <w:p w14:paraId="5842A139" w14:textId="1A4BEA0B" w:rsidR="00155A2F" w:rsidRPr="00152639" w:rsidRDefault="00155A2F" w:rsidP="00152639">
      <w:pPr>
        <w:pStyle w:val="Heading3"/>
      </w:pPr>
      <w:r w:rsidRPr="00152639">
        <w:lastRenderedPageBreak/>
        <w:t xml:space="preserve">Post #5 </w:t>
      </w:r>
    </w:p>
    <w:p w14:paraId="0F2FDBA1" w14:textId="77777777" w:rsidR="00155A2F" w:rsidRPr="00152639" w:rsidRDefault="00155A2F" w:rsidP="00152639">
      <w:r w:rsidRPr="00152639">
        <w:t xml:space="preserve">Get help applying for the continuing need program from a MNsure-certified navigator. Navigators are experts at local, trusted community organizations that can help you apply for low-cost insulin for up to one year: </w:t>
      </w:r>
      <w:hyperlink r:id="rId37">
        <w:r w:rsidRPr="00152639">
          <w:rPr>
            <w:rStyle w:val="Hyperlink"/>
          </w:rPr>
          <w:t>http://bit.ly/2FZdVoS</w:t>
        </w:r>
      </w:hyperlink>
      <w:hyperlink r:id="rId38">
        <w:r w:rsidRPr="00152639">
          <w:rPr>
            <w:rStyle w:val="Hyperlink"/>
          </w:rPr>
          <w:t xml:space="preserve"> </w:t>
        </w:r>
      </w:hyperlink>
      <w:r w:rsidRPr="00152639">
        <w:t xml:space="preserve">#Insulin4All </w:t>
      </w:r>
    </w:p>
    <w:p w14:paraId="0BB19123" w14:textId="59677999" w:rsidR="004B2154" w:rsidRPr="00065889" w:rsidRDefault="00152639" w:rsidP="00152639">
      <w:r>
        <w:rPr>
          <w:noProof/>
        </w:rPr>
        <w:drawing>
          <wp:inline distT="0" distB="0" distL="0" distR="0" wp14:anchorId="3CA5AE3F" wp14:editId="38CA695C">
            <wp:extent cx="5810250" cy="3110230"/>
            <wp:effectExtent l="0" t="0" r="0" b="0"/>
            <wp:docPr id="5" name="Picture 5" descr="Man on cellular phone with verbiage, &quot;A MNsure-certified Navigator can help you with your insulin need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10250" cy="3110230"/>
                    </a:xfrm>
                    <a:prstGeom prst="rect">
                      <a:avLst/>
                    </a:prstGeom>
                    <a:noFill/>
                    <a:ln>
                      <a:noFill/>
                    </a:ln>
                  </pic:spPr>
                </pic:pic>
              </a:graphicData>
            </a:graphic>
          </wp:inline>
        </w:drawing>
      </w:r>
      <w:r w:rsidR="00155A2F" w:rsidRPr="00152639">
        <w:t xml:space="preserve"> </w:t>
      </w:r>
    </w:p>
    <w:sectPr w:rsidR="004B2154" w:rsidRPr="00065889" w:rsidSect="00025C46">
      <w:footerReference w:type="default" r:id="rId40"/>
      <w:footerReference w:type="first" r:id="rId41"/>
      <w:type w:val="continuous"/>
      <w:pgSz w:w="12240" w:h="15840" w:code="1"/>
      <w:pgMar w:top="1080" w:right="1080" w:bottom="1440" w:left="1080" w:header="0" w:footer="50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6941B0" w14:textId="77777777" w:rsidR="00812CDC" w:rsidRDefault="00812CDC" w:rsidP="000C0581">
      <w:r>
        <w:separator/>
      </w:r>
    </w:p>
  </w:endnote>
  <w:endnote w:type="continuationSeparator" w:id="0">
    <w:p w14:paraId="7F13A458" w14:textId="77777777" w:rsidR="00812CDC" w:rsidRDefault="00812CDC" w:rsidP="000C0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dobe Caslon Pro">
    <w:panose1 w:val="00000000000000000000"/>
    <w:charset w:val="00"/>
    <w:family w:val="roma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F3B47" w14:textId="0BF74A68" w:rsidR="00D50D28" w:rsidRPr="00D50D28" w:rsidRDefault="004F6B91" w:rsidP="005D3595">
    <w:pPr>
      <w:pStyle w:val="Footer"/>
    </w:pPr>
    <w:sdt>
      <w:sdtPr>
        <w:alias w:val="Title"/>
        <w:tag w:val=""/>
        <w:id w:val="-1551603391"/>
        <w:dataBinding w:prefixMappings="xmlns:ns0='http://purl.org/dc/elements/1.1/' xmlns:ns1='http://schemas.openxmlformats.org/package/2006/metadata/core-properties' " w:xpath="/ns1:coreProperties[1]/ns0:title[1]" w:storeItemID="{6C3C8BC8-F283-45AE-878A-BAB7291924A1}"/>
        <w:text/>
      </w:sdtPr>
      <w:sdtEndPr/>
      <w:sdtContent>
        <w:r w:rsidR="00394CA6">
          <w:t>Minnesota Insulin Safety Net Program Tool Kit for MNsure-Certified Assisters.</w:t>
        </w:r>
      </w:sdtContent>
    </w:sdt>
    <w:r w:rsidR="00D50D28" w:rsidRPr="00AF5107">
      <w:tab/>
    </w:r>
    <w:r w:rsidR="00D50D28" w:rsidRPr="00AF5107">
      <w:fldChar w:fldCharType="begin"/>
    </w:r>
    <w:r w:rsidR="00D50D28" w:rsidRPr="00AF5107">
      <w:instrText xml:space="preserve"> PAGE   \* MERGEFORMAT </w:instrText>
    </w:r>
    <w:r w:rsidR="00D50D28" w:rsidRPr="00AF5107">
      <w:fldChar w:fldCharType="separate"/>
    </w:r>
    <w:r w:rsidR="00DF17C6">
      <w:rPr>
        <w:noProof/>
      </w:rPr>
      <w:t>1</w:t>
    </w:r>
    <w:r w:rsidR="00D50D28" w:rsidRPr="00AF5107">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5D270" w14:textId="77777777" w:rsidR="00D50D28" w:rsidRPr="00D50D28" w:rsidRDefault="00936E6A" w:rsidP="005D3595">
    <w:pPr>
      <w:tabs>
        <w:tab w:val="right" w:pos="10080"/>
      </w:tabs>
    </w:pPr>
    <w:r>
      <w:t>Standard Template</w:t>
    </w:r>
    <w:r w:rsidR="00D50D28" w:rsidRPr="00D50D28">
      <w:tab/>
    </w:r>
    <w:r w:rsidR="00D50D28" w:rsidRPr="00D50D28">
      <w:fldChar w:fldCharType="begin"/>
    </w:r>
    <w:r w:rsidR="00D50D28" w:rsidRPr="00D50D28">
      <w:instrText xml:space="preserve"> PAGE   \* MERGEFORMAT </w:instrText>
    </w:r>
    <w:r w:rsidR="00D50D28" w:rsidRPr="00D50D28">
      <w:fldChar w:fldCharType="separate"/>
    </w:r>
    <w:r w:rsidR="00025C46">
      <w:rPr>
        <w:noProof/>
      </w:rPr>
      <w:t>1</w:t>
    </w:r>
    <w:r w:rsidR="00D50D28" w:rsidRPr="00D50D2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AD3E14" w14:textId="77777777" w:rsidR="00812CDC" w:rsidRDefault="00812CDC" w:rsidP="000C0581">
      <w:r>
        <w:separator/>
      </w:r>
    </w:p>
  </w:footnote>
  <w:footnote w:type="continuationSeparator" w:id="0">
    <w:p w14:paraId="146D67AB" w14:textId="77777777" w:rsidR="00812CDC" w:rsidRDefault="00812CDC" w:rsidP="000C05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3C4A13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24.75pt" o:bullet="t">
        <v:imagedata r:id="rId1" o:title="Art_Bullet_Green-Svc-Descr"/>
      </v:shape>
    </w:pict>
  </w:numPicBullet>
  <w:abstractNum w:abstractNumId="0" w15:restartNumberingAfterBreak="0">
    <w:nsid w:val="FFFFFF7C"/>
    <w:multiLevelType w:val="singleLevel"/>
    <w:tmpl w:val="467A236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5044896"/>
    <w:lvl w:ilvl="0">
      <w:start w:val="1"/>
      <w:numFmt w:val="decimal"/>
      <w:lvlText w:val="%1."/>
      <w:lvlJc w:val="left"/>
      <w:pPr>
        <w:tabs>
          <w:tab w:val="num" w:pos="1440"/>
        </w:tabs>
        <w:ind w:left="1440" w:hanging="360"/>
      </w:pPr>
    </w:lvl>
  </w:abstractNum>
  <w:abstractNum w:abstractNumId="2" w15:restartNumberingAfterBreak="0">
    <w:nsid w:val="FFFFFF88"/>
    <w:multiLevelType w:val="singleLevel"/>
    <w:tmpl w:val="9AE0E85E"/>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DA90584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3092645"/>
    <w:multiLevelType w:val="hybridMultilevel"/>
    <w:tmpl w:val="D4BA7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99003C"/>
    <w:multiLevelType w:val="hybridMultilevel"/>
    <w:tmpl w:val="38905604"/>
    <w:lvl w:ilvl="0" w:tplc="C7FED69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84450DB"/>
    <w:multiLevelType w:val="multilevel"/>
    <w:tmpl w:val="5A84F4AC"/>
    <w:lvl w:ilvl="0">
      <w:start w:val="1"/>
      <w:numFmt w:val="upperRoman"/>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1F64EF9"/>
    <w:multiLevelType w:val="hybridMultilevel"/>
    <w:tmpl w:val="B75CC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2B22F1"/>
    <w:multiLevelType w:val="hybridMultilevel"/>
    <w:tmpl w:val="29749ACC"/>
    <w:lvl w:ilvl="0" w:tplc="1068DD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F33257"/>
    <w:multiLevelType w:val="hybridMultilevel"/>
    <w:tmpl w:val="E1E6F8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5A17BAB"/>
    <w:multiLevelType w:val="hybridMultilevel"/>
    <w:tmpl w:val="E34A4C9A"/>
    <w:lvl w:ilvl="0" w:tplc="FFF61A34">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15:restartNumberingAfterBreak="0">
    <w:nsid w:val="15D953CC"/>
    <w:multiLevelType w:val="hybridMultilevel"/>
    <w:tmpl w:val="75048F56"/>
    <w:lvl w:ilvl="0" w:tplc="8E6E98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D87F88"/>
    <w:multiLevelType w:val="hybridMultilevel"/>
    <w:tmpl w:val="BF441BCE"/>
    <w:lvl w:ilvl="0" w:tplc="2380637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8E4940"/>
    <w:multiLevelType w:val="hybridMultilevel"/>
    <w:tmpl w:val="5178B91C"/>
    <w:lvl w:ilvl="0" w:tplc="14C2CC9E">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66007D"/>
    <w:multiLevelType w:val="hybridMultilevel"/>
    <w:tmpl w:val="DD92C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59684D"/>
    <w:multiLevelType w:val="hybridMultilevel"/>
    <w:tmpl w:val="59CE9B6C"/>
    <w:lvl w:ilvl="0" w:tplc="E982A02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A31A0E"/>
    <w:multiLevelType w:val="multilevel"/>
    <w:tmpl w:val="7AF229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47CB6B83"/>
    <w:multiLevelType w:val="hybridMultilevel"/>
    <w:tmpl w:val="BC800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866650"/>
    <w:multiLevelType w:val="hybridMultilevel"/>
    <w:tmpl w:val="403CAE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E81894"/>
    <w:multiLevelType w:val="hybridMultilevel"/>
    <w:tmpl w:val="484AB7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833614"/>
    <w:multiLevelType w:val="hybridMultilevel"/>
    <w:tmpl w:val="0DCA828A"/>
    <w:lvl w:ilvl="0" w:tplc="91DE985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DE1BE5"/>
    <w:multiLevelType w:val="hybridMultilevel"/>
    <w:tmpl w:val="E4E49040"/>
    <w:lvl w:ilvl="0" w:tplc="6406D7A2">
      <w:start w:val="1"/>
      <w:numFmt w:val="bullet"/>
      <w:lvlText w:val=""/>
      <w:lvlJc w:val="left"/>
      <w:pPr>
        <w:ind w:left="720" w:hanging="360"/>
      </w:pPr>
      <w:rPr>
        <w:rFonts w:ascii="Symbol" w:hAnsi="Symbol" w:hint="default"/>
        <w:color w:val="00386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B43374"/>
    <w:multiLevelType w:val="hybridMultilevel"/>
    <w:tmpl w:val="37FE7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0F53EE"/>
    <w:multiLevelType w:val="multilevel"/>
    <w:tmpl w:val="141A92D6"/>
    <w:lvl w:ilvl="0">
      <w:start w:val="1"/>
      <w:numFmt w:val="upperRoman"/>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FC81E6A"/>
    <w:multiLevelType w:val="hybridMultilevel"/>
    <w:tmpl w:val="0FE06ED4"/>
    <w:lvl w:ilvl="0" w:tplc="4068651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5F222CF"/>
    <w:multiLevelType w:val="hybridMultilevel"/>
    <w:tmpl w:val="AB3457E4"/>
    <w:lvl w:ilvl="0" w:tplc="2A64B36C">
      <w:start w:val="1"/>
      <w:numFmt w:val="bullet"/>
      <w:lvlText w:val=""/>
      <w:lvlJc w:val="left"/>
      <w:pPr>
        <w:ind w:left="19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3"/>
  </w:num>
  <w:num w:numId="4">
    <w:abstractNumId w:val="20"/>
  </w:num>
  <w:num w:numId="5">
    <w:abstractNumId w:val="17"/>
  </w:num>
  <w:num w:numId="6">
    <w:abstractNumId w:val="4"/>
  </w:num>
  <w:num w:numId="7">
    <w:abstractNumId w:val="14"/>
  </w:num>
  <w:num w:numId="8">
    <w:abstractNumId w:val="7"/>
  </w:num>
  <w:num w:numId="9">
    <w:abstractNumId w:val="12"/>
  </w:num>
  <w:num w:numId="10">
    <w:abstractNumId w:val="2"/>
  </w:num>
  <w:num w:numId="11">
    <w:abstractNumId w:val="2"/>
  </w:num>
  <w:num w:numId="12">
    <w:abstractNumId w:val="24"/>
  </w:num>
  <w:num w:numId="13">
    <w:abstractNumId w:val="25"/>
  </w:num>
  <w:num w:numId="14">
    <w:abstractNumId w:val="16"/>
  </w:num>
  <w:num w:numId="15">
    <w:abstractNumId w:val="2"/>
  </w:num>
  <w:num w:numId="16">
    <w:abstractNumId w:val="25"/>
  </w:num>
  <w:num w:numId="17">
    <w:abstractNumId w:val="16"/>
  </w:num>
  <w:num w:numId="18">
    <w:abstractNumId w:val="11"/>
  </w:num>
  <w:num w:numId="19">
    <w:abstractNumId w:val="5"/>
  </w:num>
  <w:num w:numId="20">
    <w:abstractNumId w:val="1"/>
  </w:num>
  <w:num w:numId="21">
    <w:abstractNumId w:val="0"/>
  </w:num>
  <w:num w:numId="22">
    <w:abstractNumId w:val="9"/>
  </w:num>
  <w:num w:numId="23">
    <w:abstractNumId w:val="19"/>
  </w:num>
  <w:num w:numId="24">
    <w:abstractNumId w:val="21"/>
  </w:num>
  <w:num w:numId="25">
    <w:abstractNumId w:val="15"/>
  </w:num>
  <w:num w:numId="26">
    <w:abstractNumId w:val="10"/>
  </w:num>
  <w:num w:numId="27">
    <w:abstractNumId w:val="18"/>
  </w:num>
  <w:num w:numId="28">
    <w:abstractNumId w:val="21"/>
  </w:num>
  <w:num w:numId="29">
    <w:abstractNumId w:val="8"/>
  </w:num>
  <w:num w:numId="30">
    <w:abstractNumId w:val="13"/>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25F"/>
    <w:rsid w:val="00002DEC"/>
    <w:rsid w:val="000065AC"/>
    <w:rsid w:val="00006A0A"/>
    <w:rsid w:val="00025C46"/>
    <w:rsid w:val="000516A3"/>
    <w:rsid w:val="00064B90"/>
    <w:rsid w:val="00065889"/>
    <w:rsid w:val="0007374A"/>
    <w:rsid w:val="00080404"/>
    <w:rsid w:val="00084742"/>
    <w:rsid w:val="000B2E68"/>
    <w:rsid w:val="000C0581"/>
    <w:rsid w:val="000C3708"/>
    <w:rsid w:val="000C3761"/>
    <w:rsid w:val="000C625F"/>
    <w:rsid w:val="000C7373"/>
    <w:rsid w:val="000E313B"/>
    <w:rsid w:val="000E3E9D"/>
    <w:rsid w:val="000F0A15"/>
    <w:rsid w:val="000F4BB1"/>
    <w:rsid w:val="0010546C"/>
    <w:rsid w:val="001209EB"/>
    <w:rsid w:val="00121C76"/>
    <w:rsid w:val="001339D3"/>
    <w:rsid w:val="00135082"/>
    <w:rsid w:val="00135DC7"/>
    <w:rsid w:val="00147ED1"/>
    <w:rsid w:val="001500D6"/>
    <w:rsid w:val="00152639"/>
    <w:rsid w:val="00155A2F"/>
    <w:rsid w:val="00157C41"/>
    <w:rsid w:val="001661D9"/>
    <w:rsid w:val="001708EC"/>
    <w:rsid w:val="001778D3"/>
    <w:rsid w:val="001925A8"/>
    <w:rsid w:val="0019673D"/>
    <w:rsid w:val="001A12C1"/>
    <w:rsid w:val="001A26D9"/>
    <w:rsid w:val="001A46BB"/>
    <w:rsid w:val="001C28E7"/>
    <w:rsid w:val="001C55E0"/>
    <w:rsid w:val="001E5ECF"/>
    <w:rsid w:val="00211CA3"/>
    <w:rsid w:val="00222A49"/>
    <w:rsid w:val="0022552E"/>
    <w:rsid w:val="00241FE9"/>
    <w:rsid w:val="00261247"/>
    <w:rsid w:val="00264652"/>
    <w:rsid w:val="002749D6"/>
    <w:rsid w:val="00282084"/>
    <w:rsid w:val="00291052"/>
    <w:rsid w:val="00291672"/>
    <w:rsid w:val="002B31DD"/>
    <w:rsid w:val="002B5E79"/>
    <w:rsid w:val="002C0859"/>
    <w:rsid w:val="002D06C3"/>
    <w:rsid w:val="002E08D6"/>
    <w:rsid w:val="002F1947"/>
    <w:rsid w:val="00306D94"/>
    <w:rsid w:val="00310B0F"/>
    <w:rsid w:val="003125DF"/>
    <w:rsid w:val="00335736"/>
    <w:rsid w:val="00340D31"/>
    <w:rsid w:val="003536F3"/>
    <w:rsid w:val="003563D2"/>
    <w:rsid w:val="0036434F"/>
    <w:rsid w:val="00371839"/>
    <w:rsid w:val="0037396B"/>
    <w:rsid w:val="00376FA5"/>
    <w:rsid w:val="00394CA6"/>
    <w:rsid w:val="003A1479"/>
    <w:rsid w:val="003A1813"/>
    <w:rsid w:val="003B2299"/>
    <w:rsid w:val="003B3ADC"/>
    <w:rsid w:val="003B7D82"/>
    <w:rsid w:val="003C1724"/>
    <w:rsid w:val="003C4644"/>
    <w:rsid w:val="003C5BE3"/>
    <w:rsid w:val="00402B29"/>
    <w:rsid w:val="004047C0"/>
    <w:rsid w:val="00413A7C"/>
    <w:rsid w:val="004141DD"/>
    <w:rsid w:val="004410C8"/>
    <w:rsid w:val="00455E4E"/>
    <w:rsid w:val="004560B5"/>
    <w:rsid w:val="00461804"/>
    <w:rsid w:val="00466810"/>
    <w:rsid w:val="004703FB"/>
    <w:rsid w:val="00477B06"/>
    <w:rsid w:val="004816B5"/>
    <w:rsid w:val="00483DD2"/>
    <w:rsid w:val="00487575"/>
    <w:rsid w:val="004940CF"/>
    <w:rsid w:val="00494E6F"/>
    <w:rsid w:val="004A1B4D"/>
    <w:rsid w:val="004A58DD"/>
    <w:rsid w:val="004A6119"/>
    <w:rsid w:val="004B2154"/>
    <w:rsid w:val="004B2A50"/>
    <w:rsid w:val="004B47DC"/>
    <w:rsid w:val="004E75B3"/>
    <w:rsid w:val="004F04BA"/>
    <w:rsid w:val="004F0EFF"/>
    <w:rsid w:val="004F3467"/>
    <w:rsid w:val="004F6B91"/>
    <w:rsid w:val="0050093F"/>
    <w:rsid w:val="005126B1"/>
    <w:rsid w:val="00514788"/>
    <w:rsid w:val="00543498"/>
    <w:rsid w:val="0054371B"/>
    <w:rsid w:val="00561FD0"/>
    <w:rsid w:val="0056615E"/>
    <w:rsid w:val="005666F2"/>
    <w:rsid w:val="005A662E"/>
    <w:rsid w:val="005B2DDF"/>
    <w:rsid w:val="005B4AE7"/>
    <w:rsid w:val="005B53B0"/>
    <w:rsid w:val="005D3595"/>
    <w:rsid w:val="005D4207"/>
    <w:rsid w:val="005D45B3"/>
    <w:rsid w:val="005F6005"/>
    <w:rsid w:val="00605149"/>
    <w:rsid w:val="006064AB"/>
    <w:rsid w:val="00610788"/>
    <w:rsid w:val="00622BB5"/>
    <w:rsid w:val="006429B9"/>
    <w:rsid w:val="00655345"/>
    <w:rsid w:val="00672536"/>
    <w:rsid w:val="00681EDC"/>
    <w:rsid w:val="00683EC4"/>
    <w:rsid w:val="006856A7"/>
    <w:rsid w:val="0068649F"/>
    <w:rsid w:val="00687189"/>
    <w:rsid w:val="00697CCC"/>
    <w:rsid w:val="006B13B7"/>
    <w:rsid w:val="006B2942"/>
    <w:rsid w:val="006B3994"/>
    <w:rsid w:val="006C0E45"/>
    <w:rsid w:val="006C292C"/>
    <w:rsid w:val="006D4829"/>
    <w:rsid w:val="006F3B38"/>
    <w:rsid w:val="006F6906"/>
    <w:rsid w:val="007137A4"/>
    <w:rsid w:val="00715692"/>
    <w:rsid w:val="0072024E"/>
    <w:rsid w:val="0074778B"/>
    <w:rsid w:val="007640C2"/>
    <w:rsid w:val="0077225E"/>
    <w:rsid w:val="00793F48"/>
    <w:rsid w:val="007A45E4"/>
    <w:rsid w:val="007B35B2"/>
    <w:rsid w:val="007B4303"/>
    <w:rsid w:val="007C1642"/>
    <w:rsid w:val="007C5164"/>
    <w:rsid w:val="007D1FFF"/>
    <w:rsid w:val="007D38D3"/>
    <w:rsid w:val="007D42A0"/>
    <w:rsid w:val="007E2120"/>
    <w:rsid w:val="007E685C"/>
    <w:rsid w:val="007F6108"/>
    <w:rsid w:val="007F7097"/>
    <w:rsid w:val="008067A6"/>
    <w:rsid w:val="00811929"/>
    <w:rsid w:val="00812CDC"/>
    <w:rsid w:val="008251B3"/>
    <w:rsid w:val="00844F1D"/>
    <w:rsid w:val="0084749F"/>
    <w:rsid w:val="00864202"/>
    <w:rsid w:val="00875367"/>
    <w:rsid w:val="00877DF9"/>
    <w:rsid w:val="008B5443"/>
    <w:rsid w:val="008C7EEB"/>
    <w:rsid w:val="008D0DEF"/>
    <w:rsid w:val="008D2256"/>
    <w:rsid w:val="008D5E3D"/>
    <w:rsid w:val="008E3D3F"/>
    <w:rsid w:val="0090737A"/>
    <w:rsid w:val="00912943"/>
    <w:rsid w:val="00914F5A"/>
    <w:rsid w:val="00916F6B"/>
    <w:rsid w:val="00936E6A"/>
    <w:rsid w:val="0096108C"/>
    <w:rsid w:val="00963BA0"/>
    <w:rsid w:val="00964A84"/>
    <w:rsid w:val="00967764"/>
    <w:rsid w:val="00980E27"/>
    <w:rsid w:val="009810EE"/>
    <w:rsid w:val="00984CC9"/>
    <w:rsid w:val="0099233F"/>
    <w:rsid w:val="009A3FA9"/>
    <w:rsid w:val="009B1CBA"/>
    <w:rsid w:val="009B54A0"/>
    <w:rsid w:val="009C6405"/>
    <w:rsid w:val="009F1690"/>
    <w:rsid w:val="009F478E"/>
    <w:rsid w:val="00A30799"/>
    <w:rsid w:val="00A57FE8"/>
    <w:rsid w:val="00A64ECE"/>
    <w:rsid w:val="00A66185"/>
    <w:rsid w:val="00A71CAD"/>
    <w:rsid w:val="00A731A2"/>
    <w:rsid w:val="00A827C1"/>
    <w:rsid w:val="00A83E7D"/>
    <w:rsid w:val="00A8410C"/>
    <w:rsid w:val="00A93F40"/>
    <w:rsid w:val="00A94F49"/>
    <w:rsid w:val="00A96F93"/>
    <w:rsid w:val="00AC2F2D"/>
    <w:rsid w:val="00AE5772"/>
    <w:rsid w:val="00AF22AD"/>
    <w:rsid w:val="00AF5107"/>
    <w:rsid w:val="00B06264"/>
    <w:rsid w:val="00B07C8F"/>
    <w:rsid w:val="00B275D4"/>
    <w:rsid w:val="00B4288D"/>
    <w:rsid w:val="00B561A0"/>
    <w:rsid w:val="00B75051"/>
    <w:rsid w:val="00B859DE"/>
    <w:rsid w:val="00BD0E59"/>
    <w:rsid w:val="00BD4F8C"/>
    <w:rsid w:val="00BF3B19"/>
    <w:rsid w:val="00BF5577"/>
    <w:rsid w:val="00C12D2F"/>
    <w:rsid w:val="00C20E8C"/>
    <w:rsid w:val="00C277A8"/>
    <w:rsid w:val="00C309AE"/>
    <w:rsid w:val="00C365CE"/>
    <w:rsid w:val="00C417EB"/>
    <w:rsid w:val="00C477AA"/>
    <w:rsid w:val="00C528AE"/>
    <w:rsid w:val="00C90FE5"/>
    <w:rsid w:val="00CC5160"/>
    <w:rsid w:val="00CD37F5"/>
    <w:rsid w:val="00CE45B0"/>
    <w:rsid w:val="00CF06A4"/>
    <w:rsid w:val="00D0014D"/>
    <w:rsid w:val="00D22819"/>
    <w:rsid w:val="00D50D28"/>
    <w:rsid w:val="00D511F0"/>
    <w:rsid w:val="00D54EE5"/>
    <w:rsid w:val="00D63C1E"/>
    <w:rsid w:val="00D63F82"/>
    <w:rsid w:val="00D640FC"/>
    <w:rsid w:val="00D67AB4"/>
    <w:rsid w:val="00D70039"/>
    <w:rsid w:val="00D70F7D"/>
    <w:rsid w:val="00D77FCF"/>
    <w:rsid w:val="00D92929"/>
    <w:rsid w:val="00D93C2E"/>
    <w:rsid w:val="00D970A5"/>
    <w:rsid w:val="00DB4967"/>
    <w:rsid w:val="00DD0826"/>
    <w:rsid w:val="00DE50CB"/>
    <w:rsid w:val="00DF17C6"/>
    <w:rsid w:val="00E03719"/>
    <w:rsid w:val="00E206AE"/>
    <w:rsid w:val="00E23397"/>
    <w:rsid w:val="00E32CD7"/>
    <w:rsid w:val="00E44EE1"/>
    <w:rsid w:val="00E5241D"/>
    <w:rsid w:val="00E52950"/>
    <w:rsid w:val="00E5680C"/>
    <w:rsid w:val="00E61A16"/>
    <w:rsid w:val="00E76267"/>
    <w:rsid w:val="00EA535B"/>
    <w:rsid w:val="00EB55AC"/>
    <w:rsid w:val="00EC579D"/>
    <w:rsid w:val="00ED5BDC"/>
    <w:rsid w:val="00ED7DAC"/>
    <w:rsid w:val="00EF3F3F"/>
    <w:rsid w:val="00F067A6"/>
    <w:rsid w:val="00F13EE8"/>
    <w:rsid w:val="00F20B25"/>
    <w:rsid w:val="00F2590D"/>
    <w:rsid w:val="00F70C03"/>
    <w:rsid w:val="00F74B04"/>
    <w:rsid w:val="00F9084A"/>
    <w:rsid w:val="00FA079F"/>
    <w:rsid w:val="00FA252A"/>
    <w:rsid w:val="00FA2EAE"/>
    <w:rsid w:val="00FB55A5"/>
    <w:rsid w:val="00FB6E40"/>
    <w:rsid w:val="00FB7E75"/>
    <w:rsid w:val="00FD1C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9585FF"/>
  <w15:docId w15:val="{FC049815-AC6E-40A3-9437-E95DE310D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2"/>
        <w:szCs w:val="22"/>
        <w:lang w:val="en-US" w:eastAsia="en-US" w:bidi="en-US"/>
      </w:rPr>
    </w:rPrDefault>
    <w:pPrDefault>
      <w:pPr>
        <w:spacing w:before="120" w:line="271" w:lineRule="auto"/>
      </w:pPr>
    </w:pPrDefault>
  </w:docDefaults>
  <w:latentStyles w:defLockedState="0" w:defUIPriority="0" w:defSemiHidden="0" w:defUnhideWhenUsed="0" w:defQFormat="0" w:count="376">
    <w:lsdException w:name="Normal" w:qFormat="1"/>
    <w:lsdException w:name="heading 1" w:uiPriority="9" w:qFormat="1"/>
    <w:lsdException w:name="heading 2" w:uiPriority="1" w:qFormat="1"/>
    <w:lsdException w:name="heading 3" w:uiPriority="1" w:qFormat="1"/>
    <w:lsdException w:name="heading 4" w:uiPriority="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 w:unhideWhenUsed="1"/>
    <w:lsdException w:name="index 2" w:semiHidden="1" w:uiPriority="9" w:unhideWhenUsed="1"/>
    <w:lsdException w:name="index 3" w:semiHidden="1" w:uiPriority="9" w:unhideWhenUsed="1"/>
    <w:lsdException w:name="index 4" w:semiHidden="1" w:uiPriority="9" w:unhideWhenUsed="1"/>
    <w:lsdException w:name="index 5" w:semiHidden="1" w:uiPriority="9" w:unhideWhenUsed="1"/>
    <w:lsdException w:name="index 6" w:semiHidden="1" w:uiPriority="9" w:unhideWhenUsed="1"/>
    <w:lsdException w:name="index 7" w:semiHidden="1" w:uiPriority="9" w:unhideWhenUsed="1"/>
    <w:lsdException w:name="index 8" w:semiHidden="1" w:uiPriority="9" w:unhideWhenUsed="1"/>
    <w:lsdException w:name="index 9" w:semiHidden="1" w:uiPriority="9"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iPriority="9"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qFormat="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 w:qFormat="1"/>
    <w:lsdException w:name="Subtle Reference" w:uiPriority="33"/>
    <w:lsdException w:name="Intense Reference" w:uiPriority="34"/>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3E7D"/>
    <w:pPr>
      <w:spacing w:before="0" w:after="160" w:line="259" w:lineRule="auto"/>
    </w:pPr>
    <w:rPr>
      <w:rFonts w:asciiTheme="minorHAnsi" w:eastAsiaTheme="minorHAnsi" w:hAnsiTheme="minorHAnsi" w:cstheme="minorBidi"/>
      <w:lang w:bidi="ar-SA"/>
    </w:rPr>
  </w:style>
  <w:style w:type="paragraph" w:styleId="Heading1">
    <w:name w:val="heading 1"/>
    <w:next w:val="Normal"/>
    <w:link w:val="Heading1Char"/>
    <w:uiPriority w:val="9"/>
    <w:qFormat/>
    <w:rsid w:val="00025C46"/>
    <w:pPr>
      <w:keepNext/>
      <w:keepLines/>
      <w:tabs>
        <w:tab w:val="left" w:pos="3345"/>
      </w:tabs>
      <w:spacing w:before="240" w:after="120"/>
      <w:outlineLvl w:val="0"/>
    </w:pPr>
    <w:rPr>
      <w:b/>
      <w:color w:val="003865"/>
      <w:sz w:val="40"/>
      <w:szCs w:val="40"/>
    </w:rPr>
  </w:style>
  <w:style w:type="paragraph" w:styleId="Heading2">
    <w:name w:val="heading 2"/>
    <w:next w:val="Normal"/>
    <w:link w:val="Heading2Char"/>
    <w:uiPriority w:val="1"/>
    <w:qFormat/>
    <w:rsid w:val="00025C46"/>
    <w:pPr>
      <w:keepNext/>
      <w:keepLines/>
      <w:spacing w:before="360" w:after="240"/>
      <w:outlineLvl w:val="1"/>
    </w:pPr>
    <w:rPr>
      <w:rFonts w:asciiTheme="minorHAnsi" w:eastAsiaTheme="majorEastAsia" w:hAnsiTheme="minorHAnsi" w:cstheme="majorBidi"/>
      <w:b/>
      <w:color w:val="003865" w:themeColor="accent1"/>
      <w:sz w:val="32"/>
      <w:szCs w:val="32"/>
    </w:rPr>
  </w:style>
  <w:style w:type="paragraph" w:styleId="Heading3">
    <w:name w:val="heading 3"/>
    <w:next w:val="Normal"/>
    <w:link w:val="Heading3Char"/>
    <w:uiPriority w:val="1"/>
    <w:qFormat/>
    <w:rsid w:val="009B1CBA"/>
    <w:pPr>
      <w:keepNext/>
      <w:spacing w:before="240" w:after="120"/>
      <w:outlineLvl w:val="2"/>
    </w:pPr>
    <w:rPr>
      <w:rFonts w:asciiTheme="minorHAnsi" w:eastAsiaTheme="majorEastAsia" w:hAnsiTheme="minorHAnsi" w:cs="Arial"/>
      <w:b/>
      <w:color w:val="003865" w:themeColor="accent1"/>
      <w:sz w:val="26"/>
      <w:szCs w:val="24"/>
    </w:rPr>
  </w:style>
  <w:style w:type="paragraph" w:styleId="Heading4">
    <w:name w:val="heading 4"/>
    <w:next w:val="Normal"/>
    <w:link w:val="Heading4Char"/>
    <w:uiPriority w:val="1"/>
    <w:qFormat/>
    <w:rsid w:val="00025C46"/>
    <w:pPr>
      <w:keepNext/>
      <w:spacing w:before="240" w:after="120"/>
      <w:outlineLvl w:val="3"/>
    </w:pPr>
    <w:rPr>
      <w:rFonts w:eastAsiaTheme="majorEastAsia" w:cstheme="majorBidi"/>
      <w:i/>
      <w:sz w:val="24"/>
      <w:szCs w:val="24"/>
    </w:rPr>
  </w:style>
  <w:style w:type="paragraph" w:styleId="Heading5">
    <w:name w:val="heading 5"/>
    <w:basedOn w:val="Normal"/>
    <w:next w:val="Normal"/>
    <w:link w:val="Heading5Char"/>
    <w:uiPriority w:val="1"/>
    <w:unhideWhenUsed/>
    <w:rsid w:val="0010546C"/>
    <w:pPr>
      <w:keepNext/>
      <w:keepLines/>
      <w:spacing w:before="240" w:after="120" w:line="271" w:lineRule="auto"/>
      <w:outlineLvl w:val="4"/>
    </w:pPr>
    <w:rPr>
      <w:rFonts w:asciiTheme="majorHAnsi" w:eastAsiaTheme="majorEastAsia" w:hAnsiTheme="majorHAnsi" w:cstheme="majorBidi"/>
      <w:b/>
      <w:color w:val="000000" w:themeColor="text2"/>
      <w:lang w:bidi="en-US"/>
    </w:rPr>
  </w:style>
  <w:style w:type="paragraph" w:styleId="Heading6">
    <w:name w:val="heading 6"/>
    <w:basedOn w:val="Normal"/>
    <w:next w:val="Normal"/>
    <w:link w:val="Heading6Char"/>
    <w:uiPriority w:val="1"/>
    <w:unhideWhenUsed/>
    <w:rsid w:val="0010546C"/>
    <w:pPr>
      <w:keepNext/>
      <w:keepLines/>
      <w:spacing w:before="240" w:after="120" w:line="271" w:lineRule="auto"/>
      <w:outlineLvl w:val="5"/>
    </w:pPr>
    <w:rPr>
      <w:rFonts w:asciiTheme="majorHAnsi" w:eastAsiaTheme="majorEastAsia" w:hAnsiTheme="majorHAnsi" w:cstheme="majorBidi"/>
      <w:i/>
      <w:iCs/>
      <w:color w:val="000000" w:themeColor="text2"/>
      <w:lang w:bidi="en-US"/>
    </w:rPr>
  </w:style>
  <w:style w:type="paragraph" w:styleId="Heading7">
    <w:name w:val="heading 7"/>
    <w:basedOn w:val="Normal"/>
    <w:next w:val="Normal"/>
    <w:link w:val="Heading7Char"/>
    <w:uiPriority w:val="1"/>
    <w:semiHidden/>
    <w:unhideWhenUsed/>
    <w:qFormat/>
    <w:rsid w:val="00C20E8C"/>
    <w:pPr>
      <w:keepNext/>
      <w:keepLines/>
      <w:spacing w:before="200" w:after="200" w:line="271" w:lineRule="auto"/>
      <w:outlineLvl w:val="6"/>
    </w:pPr>
    <w:rPr>
      <w:rFonts w:asciiTheme="majorHAnsi" w:eastAsiaTheme="majorEastAsia" w:hAnsiTheme="majorHAnsi" w:cstheme="majorBidi"/>
      <w:i/>
      <w:iCs/>
      <w:color w:val="0070CB" w:themeColor="text1" w:themeTint="BF"/>
      <w:lang w:bidi="en-US"/>
    </w:rPr>
  </w:style>
  <w:style w:type="paragraph" w:styleId="Heading8">
    <w:name w:val="heading 8"/>
    <w:basedOn w:val="Normal"/>
    <w:next w:val="Normal"/>
    <w:link w:val="Heading8Char"/>
    <w:uiPriority w:val="1"/>
    <w:semiHidden/>
    <w:unhideWhenUsed/>
    <w:qFormat/>
    <w:rsid w:val="00C20E8C"/>
    <w:pPr>
      <w:keepNext/>
      <w:keepLines/>
      <w:spacing w:before="200" w:after="200" w:line="271" w:lineRule="auto"/>
      <w:outlineLvl w:val="7"/>
    </w:pPr>
    <w:rPr>
      <w:rFonts w:asciiTheme="majorHAnsi" w:eastAsiaTheme="majorEastAsia" w:hAnsiTheme="majorHAnsi" w:cstheme="majorBidi"/>
      <w:color w:val="0070CB" w:themeColor="text1" w:themeTint="BF"/>
      <w:lang w:bidi="en-US"/>
    </w:rPr>
  </w:style>
  <w:style w:type="paragraph" w:styleId="Heading9">
    <w:name w:val="heading 9"/>
    <w:basedOn w:val="Normal"/>
    <w:next w:val="Normal"/>
    <w:link w:val="Heading9Char"/>
    <w:uiPriority w:val="1"/>
    <w:semiHidden/>
    <w:unhideWhenUsed/>
    <w:qFormat/>
    <w:rsid w:val="00C20E8C"/>
    <w:pPr>
      <w:keepNext/>
      <w:keepLines/>
      <w:spacing w:before="200" w:after="200" w:line="271" w:lineRule="auto"/>
      <w:outlineLvl w:val="8"/>
    </w:pPr>
    <w:rPr>
      <w:rFonts w:asciiTheme="majorHAnsi" w:eastAsiaTheme="majorEastAsia" w:hAnsiTheme="majorHAnsi" w:cstheme="majorBidi"/>
      <w:i/>
      <w:iCs/>
      <w:color w:val="0070CB" w:themeColor="text1" w:themeTint="BF"/>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5C46"/>
    <w:rPr>
      <w:b/>
      <w:color w:val="003865"/>
      <w:sz w:val="40"/>
      <w:szCs w:val="40"/>
    </w:rPr>
  </w:style>
  <w:style w:type="character" w:customStyle="1" w:styleId="Heading2Char">
    <w:name w:val="Heading 2 Char"/>
    <w:basedOn w:val="DefaultParagraphFont"/>
    <w:link w:val="Heading2"/>
    <w:uiPriority w:val="1"/>
    <w:rsid w:val="00025C46"/>
    <w:rPr>
      <w:rFonts w:asciiTheme="minorHAnsi" w:eastAsiaTheme="majorEastAsia" w:hAnsiTheme="minorHAnsi" w:cstheme="majorBidi"/>
      <w:b/>
      <w:color w:val="003865" w:themeColor="accent1"/>
      <w:sz w:val="32"/>
      <w:szCs w:val="32"/>
    </w:rPr>
  </w:style>
  <w:style w:type="character" w:customStyle="1" w:styleId="Heading3Char">
    <w:name w:val="Heading 3 Char"/>
    <w:basedOn w:val="DefaultParagraphFont"/>
    <w:link w:val="Heading3"/>
    <w:uiPriority w:val="1"/>
    <w:rsid w:val="009B1CBA"/>
    <w:rPr>
      <w:rFonts w:asciiTheme="minorHAnsi" w:eastAsiaTheme="majorEastAsia" w:hAnsiTheme="minorHAnsi" w:cs="Arial"/>
      <w:b/>
      <w:color w:val="003865" w:themeColor="accent1"/>
      <w:sz w:val="26"/>
      <w:szCs w:val="24"/>
    </w:rPr>
  </w:style>
  <w:style w:type="character" w:customStyle="1" w:styleId="Heading4Char">
    <w:name w:val="Heading 4 Char"/>
    <w:basedOn w:val="DefaultParagraphFont"/>
    <w:link w:val="Heading4"/>
    <w:uiPriority w:val="1"/>
    <w:rsid w:val="00025C46"/>
    <w:rPr>
      <w:rFonts w:eastAsiaTheme="majorEastAsia" w:cstheme="majorBidi"/>
      <w:i/>
      <w:sz w:val="24"/>
      <w:szCs w:val="24"/>
    </w:rPr>
  </w:style>
  <w:style w:type="character" w:customStyle="1" w:styleId="Heading5Char">
    <w:name w:val="Heading 5 Char"/>
    <w:basedOn w:val="DefaultParagraphFont"/>
    <w:link w:val="Heading5"/>
    <w:uiPriority w:val="1"/>
    <w:rsid w:val="0010546C"/>
    <w:rPr>
      <w:rFonts w:asciiTheme="majorHAnsi" w:eastAsiaTheme="majorEastAsia" w:hAnsiTheme="majorHAnsi" w:cstheme="majorBidi"/>
      <w:b/>
      <w:color w:val="000000" w:themeColor="text2"/>
    </w:rPr>
  </w:style>
  <w:style w:type="character" w:customStyle="1" w:styleId="Heading6Char">
    <w:name w:val="Heading 6 Char"/>
    <w:basedOn w:val="DefaultParagraphFont"/>
    <w:link w:val="Heading6"/>
    <w:uiPriority w:val="1"/>
    <w:rsid w:val="0010546C"/>
    <w:rPr>
      <w:rFonts w:asciiTheme="majorHAnsi" w:eastAsiaTheme="majorEastAsia" w:hAnsiTheme="majorHAnsi" w:cstheme="majorBidi"/>
      <w:i/>
      <w:iCs/>
      <w:color w:val="000000" w:themeColor="text2"/>
    </w:rPr>
  </w:style>
  <w:style w:type="character" w:customStyle="1" w:styleId="Heading7Char">
    <w:name w:val="Heading 7 Char"/>
    <w:basedOn w:val="DefaultParagraphFont"/>
    <w:link w:val="Heading7"/>
    <w:uiPriority w:val="1"/>
    <w:semiHidden/>
    <w:rsid w:val="00C20E8C"/>
    <w:rPr>
      <w:rFonts w:asciiTheme="majorHAnsi" w:eastAsiaTheme="majorEastAsia" w:hAnsiTheme="majorHAnsi" w:cstheme="majorBidi"/>
      <w:i/>
      <w:iCs/>
      <w:color w:val="0070CB" w:themeColor="text1" w:themeTint="BF"/>
    </w:rPr>
  </w:style>
  <w:style w:type="character" w:customStyle="1" w:styleId="Heading8Char">
    <w:name w:val="Heading 8 Char"/>
    <w:basedOn w:val="DefaultParagraphFont"/>
    <w:link w:val="Heading8"/>
    <w:uiPriority w:val="1"/>
    <w:semiHidden/>
    <w:rsid w:val="00C20E8C"/>
    <w:rPr>
      <w:rFonts w:asciiTheme="majorHAnsi" w:eastAsiaTheme="majorEastAsia" w:hAnsiTheme="majorHAnsi" w:cstheme="majorBidi"/>
      <w:color w:val="0070CB" w:themeColor="text1" w:themeTint="BF"/>
    </w:rPr>
  </w:style>
  <w:style w:type="character" w:customStyle="1" w:styleId="Heading9Char">
    <w:name w:val="Heading 9 Char"/>
    <w:basedOn w:val="DefaultParagraphFont"/>
    <w:link w:val="Heading9"/>
    <w:uiPriority w:val="1"/>
    <w:semiHidden/>
    <w:rsid w:val="00C20E8C"/>
    <w:rPr>
      <w:rFonts w:asciiTheme="majorHAnsi" w:eastAsiaTheme="majorEastAsia" w:hAnsiTheme="majorHAnsi" w:cstheme="majorBidi"/>
      <w:i/>
      <w:iCs/>
      <w:color w:val="0070CB" w:themeColor="text1" w:themeTint="BF"/>
    </w:rPr>
  </w:style>
  <w:style w:type="paragraph" w:customStyle="1" w:styleId="NoParagraphStyle">
    <w:name w:val="[No Paragraph Style]"/>
    <w:semiHidden/>
    <w:rsid w:val="001E5ECF"/>
    <w:pPr>
      <w:autoSpaceDE w:val="0"/>
      <w:autoSpaceDN w:val="0"/>
      <w:adjustRightInd w:val="0"/>
      <w:spacing w:line="288" w:lineRule="auto"/>
      <w:textAlignment w:val="center"/>
    </w:pPr>
    <w:rPr>
      <w:rFonts w:ascii="Century Gothic" w:hAnsi="Century Gothic"/>
      <w:color w:val="000000"/>
      <w:sz w:val="24"/>
      <w:szCs w:val="24"/>
      <w:lang w:bidi="ar-SA"/>
    </w:rPr>
  </w:style>
  <w:style w:type="paragraph" w:customStyle="1" w:styleId="BasicParagraph">
    <w:name w:val="[Basic Paragraph]"/>
    <w:basedOn w:val="NoParagraphStyle"/>
    <w:uiPriority w:val="99"/>
    <w:semiHidden/>
    <w:rsid w:val="001E5ECF"/>
    <w:pPr>
      <w:spacing w:line="250" w:lineRule="atLeast"/>
    </w:pPr>
    <w:rPr>
      <w:rFonts w:ascii="Adobe Caslon Pro" w:hAnsi="Adobe Caslon Pro" w:cs="Adobe Caslon Pro"/>
      <w:sz w:val="22"/>
      <w:szCs w:val="22"/>
    </w:rPr>
  </w:style>
  <w:style w:type="character" w:styleId="Emphasis">
    <w:name w:val="Emphasis"/>
    <w:uiPriority w:val="2"/>
    <w:qFormat/>
    <w:rsid w:val="00025C46"/>
    <w:rPr>
      <w:i/>
    </w:rPr>
  </w:style>
  <w:style w:type="character" w:styleId="FootnoteReference">
    <w:name w:val="footnote reference"/>
    <w:basedOn w:val="DefaultParagraphFont"/>
    <w:semiHidden/>
    <w:rsid w:val="001E5ECF"/>
    <w:rPr>
      <w:vertAlign w:val="superscript"/>
    </w:rPr>
  </w:style>
  <w:style w:type="paragraph" w:styleId="FootnoteText">
    <w:name w:val="footnote text"/>
    <w:basedOn w:val="Normal"/>
    <w:link w:val="FootnoteTextChar"/>
    <w:semiHidden/>
    <w:rsid w:val="001E5ECF"/>
    <w:pPr>
      <w:spacing w:after="200" w:line="240" w:lineRule="auto"/>
    </w:pPr>
    <w:rPr>
      <w:rFonts w:ascii="Calibri" w:eastAsia="Times New Roman" w:hAnsi="Calibri" w:cs="Times New Roman"/>
      <w:lang w:bidi="en-US"/>
    </w:rPr>
  </w:style>
  <w:style w:type="character" w:customStyle="1" w:styleId="FootnoteTextChar">
    <w:name w:val="Footnote Text Char"/>
    <w:basedOn w:val="DefaultParagraphFont"/>
    <w:link w:val="FootnoteText"/>
    <w:semiHidden/>
    <w:rsid w:val="006C0E45"/>
    <w:rPr>
      <w:rFonts w:ascii="Arial" w:hAnsi="Arial"/>
      <w:sz w:val="20"/>
    </w:rPr>
  </w:style>
  <w:style w:type="character" w:styleId="Hyperlink">
    <w:name w:val="Hyperlink"/>
    <w:basedOn w:val="DefaultParagraphFont"/>
    <w:uiPriority w:val="99"/>
    <w:rsid w:val="001E5ECF"/>
    <w:rPr>
      <w:color w:val="0563C1" w:themeColor="hyperlink"/>
      <w:u w:val="single"/>
    </w:rPr>
  </w:style>
  <w:style w:type="character" w:styleId="IntenseEmphasis">
    <w:name w:val="Intense Emphasis"/>
    <w:basedOn w:val="DefaultParagraphFont"/>
    <w:uiPriority w:val="2"/>
    <w:qFormat/>
    <w:rsid w:val="00025C46"/>
    <w:rPr>
      <w:b/>
      <w:i/>
      <w:iCs/>
      <w:color w:val="auto"/>
    </w:rPr>
  </w:style>
  <w:style w:type="paragraph" w:styleId="IntenseQuote">
    <w:name w:val="Intense Quote"/>
    <w:basedOn w:val="Normal"/>
    <w:next w:val="Normal"/>
    <w:link w:val="IntenseQuoteChar"/>
    <w:uiPriority w:val="30"/>
    <w:qFormat/>
    <w:rsid w:val="001A12C1"/>
    <w:pPr>
      <w:spacing w:before="360" w:after="360" w:line="271" w:lineRule="auto"/>
      <w:ind w:left="864" w:right="864"/>
      <w:jc w:val="center"/>
    </w:pPr>
    <w:rPr>
      <w:rFonts w:eastAsia="Times New Roman" w:cs="Times New Roman"/>
      <w:i/>
      <w:iCs/>
      <w:color w:val="003865" w:themeColor="accent1"/>
      <w:sz w:val="26"/>
    </w:rPr>
  </w:style>
  <w:style w:type="character" w:customStyle="1" w:styleId="IntenseQuoteChar">
    <w:name w:val="Intense Quote Char"/>
    <w:basedOn w:val="DefaultParagraphFont"/>
    <w:link w:val="IntenseQuote"/>
    <w:uiPriority w:val="30"/>
    <w:rsid w:val="001A12C1"/>
    <w:rPr>
      <w:rFonts w:asciiTheme="minorHAnsi" w:hAnsiTheme="minorHAnsi"/>
      <w:i/>
      <w:iCs/>
      <w:color w:val="003865" w:themeColor="accent1"/>
      <w:sz w:val="26"/>
      <w:lang w:bidi="ar-SA"/>
    </w:rPr>
  </w:style>
  <w:style w:type="paragraph" w:styleId="ListNumber">
    <w:name w:val="List Number"/>
    <w:basedOn w:val="Normal"/>
    <w:semiHidden/>
    <w:rsid w:val="000C0581"/>
    <w:pPr>
      <w:numPr>
        <w:numId w:val="15"/>
      </w:numPr>
      <w:spacing w:before="200" w:after="200" w:line="271" w:lineRule="auto"/>
    </w:pPr>
    <w:rPr>
      <w:rFonts w:ascii="Calibri" w:eastAsia="Times New Roman" w:hAnsi="Calibri" w:cs="Times New Roman"/>
      <w:lang w:bidi="en-US"/>
    </w:rPr>
  </w:style>
  <w:style w:type="paragraph" w:styleId="Quote">
    <w:name w:val="Quote"/>
    <w:basedOn w:val="Normal"/>
    <w:next w:val="Normal"/>
    <w:link w:val="QuoteChar"/>
    <w:uiPriority w:val="29"/>
    <w:qFormat/>
    <w:rsid w:val="00025C46"/>
    <w:pPr>
      <w:spacing w:before="200" w:line="271" w:lineRule="auto"/>
      <w:ind w:left="864" w:right="864"/>
      <w:jc w:val="center"/>
    </w:pPr>
    <w:rPr>
      <w:rFonts w:eastAsia="Times New Roman" w:cs="Times New Roman"/>
      <w:i/>
      <w:iCs/>
    </w:rPr>
  </w:style>
  <w:style w:type="character" w:customStyle="1" w:styleId="QuoteChar">
    <w:name w:val="Quote Char"/>
    <w:basedOn w:val="DefaultParagraphFont"/>
    <w:link w:val="Quote"/>
    <w:uiPriority w:val="29"/>
    <w:rsid w:val="00025C46"/>
    <w:rPr>
      <w:rFonts w:asciiTheme="minorHAnsi" w:hAnsiTheme="minorHAnsi"/>
      <w:i/>
      <w:iCs/>
      <w:lang w:bidi="ar-SA"/>
    </w:rPr>
  </w:style>
  <w:style w:type="character" w:styleId="Strong">
    <w:name w:val="Strong"/>
    <w:uiPriority w:val="22"/>
    <w:semiHidden/>
    <w:rsid w:val="001E5ECF"/>
    <w:rPr>
      <w:b/>
      <w:bCs/>
    </w:rPr>
  </w:style>
  <w:style w:type="paragraph" w:customStyle="1" w:styleId="TitleTitleandSubtitles">
    <w:name w:val="Title (Title and Subtitles)"/>
    <w:basedOn w:val="Normal"/>
    <w:uiPriority w:val="99"/>
    <w:semiHidden/>
    <w:rsid w:val="001E5ECF"/>
    <w:pPr>
      <w:autoSpaceDE w:val="0"/>
      <w:autoSpaceDN w:val="0"/>
      <w:adjustRightInd w:val="0"/>
      <w:spacing w:before="60" w:after="200" w:line="560" w:lineRule="atLeast"/>
      <w:textAlignment w:val="center"/>
    </w:pPr>
    <w:rPr>
      <w:rFonts w:ascii="Century Gothic" w:eastAsia="Times New Roman" w:hAnsi="Century Gothic" w:cs="Century Gothic"/>
      <w:caps/>
      <w:color w:val="12457A"/>
      <w:spacing w:val="10"/>
      <w:w w:val="90"/>
      <w:sz w:val="44"/>
      <w:szCs w:val="44"/>
      <w:lang w:bidi="en-US"/>
    </w:rPr>
  </w:style>
  <w:style w:type="paragraph" w:customStyle="1" w:styleId="SubtitleTitleandSubtitles">
    <w:name w:val="Subtitle (Title and Subtitles)"/>
    <w:basedOn w:val="TitleTitleandSubtitles"/>
    <w:uiPriority w:val="99"/>
    <w:semiHidden/>
    <w:rsid w:val="001E5ECF"/>
    <w:pPr>
      <w:spacing w:line="300" w:lineRule="atLeast"/>
    </w:pPr>
    <w:rPr>
      <w:caps w:val="0"/>
      <w:color w:val="694C37"/>
      <w:spacing w:val="7"/>
      <w:sz w:val="24"/>
      <w:szCs w:val="24"/>
    </w:rPr>
  </w:style>
  <w:style w:type="table" w:styleId="TableGrid">
    <w:name w:val="Table Grid"/>
    <w:basedOn w:val="TableNormal"/>
    <w:uiPriority w:val="59"/>
    <w:rsid w:val="001E5ECF"/>
    <w:tblPr>
      <w:tblBorders>
        <w:top w:val="single" w:sz="4" w:space="0" w:color="003865" w:themeColor="text1"/>
        <w:left w:val="single" w:sz="4" w:space="0" w:color="003865" w:themeColor="text1"/>
        <w:bottom w:val="single" w:sz="4" w:space="0" w:color="003865" w:themeColor="text1"/>
        <w:right w:val="single" w:sz="4" w:space="0" w:color="003865" w:themeColor="text1"/>
        <w:insideH w:val="single" w:sz="4" w:space="0" w:color="003865" w:themeColor="text1"/>
        <w:insideV w:val="single" w:sz="4" w:space="0" w:color="003865" w:themeColor="text1"/>
      </w:tblBorders>
    </w:tblPr>
  </w:style>
  <w:style w:type="table" w:styleId="TableGrid8">
    <w:name w:val="Table Grid 8"/>
    <w:basedOn w:val="TableNormal"/>
    <w:rsid w:val="001E5ECF"/>
    <w:pPr>
      <w:spacing w:line="240" w:lineRule="auto"/>
    </w:pPr>
    <w:rPr>
      <w:rFonts w:ascii="Times New Roman" w:hAnsi="Times New Roman"/>
      <w:lang w:bidi="ar-S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
    <w:name w:val="Table Grid1"/>
    <w:basedOn w:val="TableNormal"/>
    <w:uiPriority w:val="59"/>
    <w:locked/>
    <w:rsid w:val="00B561A0"/>
    <w:pPr>
      <w:spacing w:line="240" w:lineRule="auto"/>
    </w:pPr>
    <w:rPr>
      <w:szCs w:val="20"/>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pPr>
        <w:jc w:val="center"/>
      </w:pPr>
      <w:rPr>
        <w:rFonts w:ascii="Calibri" w:hAnsi="Calibri"/>
        <w:b/>
        <w:sz w:val="22"/>
      </w:rPr>
      <w:tblPr/>
      <w:tcPr>
        <w:shd w:val="clear" w:color="auto" w:fill="D9D9D9" w:themeFill="background1" w:themeFillShade="D9"/>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2F2F2" w:themeFill="background1" w:themeFillShade="F2"/>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FFFFFF" w:themeFill="background1"/>
      </w:tcPr>
    </w:tblStylePr>
  </w:style>
  <w:style w:type="paragraph" w:styleId="TOCHeading">
    <w:name w:val="TOC Heading"/>
    <w:next w:val="Normal"/>
    <w:uiPriority w:val="39"/>
    <w:semiHidden/>
    <w:unhideWhenUsed/>
    <w:qFormat/>
    <w:rsid w:val="00C20E8C"/>
    <w:pPr>
      <w:keepNext/>
      <w:keepLines/>
      <w:spacing w:before="480"/>
    </w:pPr>
    <w:rPr>
      <w:rFonts w:asciiTheme="majorHAnsi" w:eastAsiaTheme="majorEastAsia" w:hAnsiTheme="majorHAnsi" w:cstheme="majorBidi"/>
      <w:b/>
      <w:bCs/>
      <w:color w:val="00294B" w:themeColor="accent1" w:themeShade="BF"/>
      <w:sz w:val="28"/>
      <w:szCs w:val="28"/>
    </w:rPr>
  </w:style>
  <w:style w:type="paragraph" w:styleId="Footer">
    <w:name w:val="footer"/>
    <w:link w:val="FooterChar"/>
    <w:uiPriority w:val="99"/>
    <w:qFormat/>
    <w:rsid w:val="00025C46"/>
    <w:pPr>
      <w:tabs>
        <w:tab w:val="right" w:pos="10080"/>
      </w:tabs>
      <w:spacing w:before="0" w:line="336" w:lineRule="auto"/>
    </w:pPr>
  </w:style>
  <w:style w:type="character" w:customStyle="1" w:styleId="FooterChar">
    <w:name w:val="Footer Char"/>
    <w:basedOn w:val="DefaultParagraphFont"/>
    <w:link w:val="Footer"/>
    <w:uiPriority w:val="99"/>
    <w:rsid w:val="00025C46"/>
  </w:style>
  <w:style w:type="paragraph" w:customStyle="1" w:styleId="Boldcharacter">
    <w:name w:val="Bold character"/>
    <w:basedOn w:val="Normal"/>
    <w:link w:val="BoldcharacterChar"/>
    <w:autoRedefine/>
    <w:semiHidden/>
    <w:qFormat/>
    <w:rsid w:val="00C20E8C"/>
    <w:pPr>
      <w:spacing w:before="200" w:after="200" w:line="280" w:lineRule="exact"/>
      <w:contextualSpacing/>
    </w:pPr>
    <w:rPr>
      <w:rFonts w:ascii="Calibri" w:eastAsia="Times New Roman" w:hAnsi="Calibri" w:cs="Times New Roman"/>
      <w:b/>
      <w:lang w:val="en-GB" w:bidi="en-US"/>
    </w:rPr>
  </w:style>
  <w:style w:type="character" w:customStyle="1" w:styleId="BoldcharacterChar">
    <w:name w:val="Bold character Char"/>
    <w:basedOn w:val="DefaultParagraphFont"/>
    <w:link w:val="Boldcharacter"/>
    <w:semiHidden/>
    <w:rsid w:val="00C20E8C"/>
    <w:rPr>
      <w:b/>
      <w:lang w:val="en-GB"/>
    </w:rPr>
  </w:style>
  <w:style w:type="paragraph" w:customStyle="1" w:styleId="BodytextClosingname">
    <w:name w:val="Body text Closing name"/>
    <w:basedOn w:val="Normal"/>
    <w:semiHidden/>
    <w:qFormat/>
    <w:rsid w:val="00C20E8C"/>
    <w:pPr>
      <w:spacing w:before="1080" w:after="240" w:line="271" w:lineRule="auto"/>
      <w:contextualSpacing/>
    </w:pPr>
    <w:rPr>
      <w:rFonts w:ascii="Calibri" w:eastAsia="Times New Roman" w:hAnsi="Calibri" w:cs="Times New Roman"/>
      <w:lang w:bidi="en-US"/>
    </w:rPr>
  </w:style>
  <w:style w:type="paragraph" w:customStyle="1" w:styleId="BodytextDate">
    <w:name w:val="Body text Date"/>
    <w:basedOn w:val="Normal"/>
    <w:semiHidden/>
    <w:qFormat/>
    <w:rsid w:val="00C20E8C"/>
    <w:pPr>
      <w:spacing w:after="480" w:line="271" w:lineRule="auto"/>
      <w:contextualSpacing/>
    </w:pPr>
    <w:rPr>
      <w:rFonts w:ascii="Calibri" w:eastAsia="Times New Roman" w:hAnsi="Calibri" w:cs="Times New Roman"/>
      <w:lang w:bidi="en-US"/>
    </w:rPr>
  </w:style>
  <w:style w:type="paragraph" w:customStyle="1" w:styleId="BodytextSalutation">
    <w:name w:val="Body text Salutation"/>
    <w:basedOn w:val="Normal"/>
    <w:semiHidden/>
    <w:qFormat/>
    <w:rsid w:val="00C20E8C"/>
    <w:pPr>
      <w:spacing w:before="480" w:after="240" w:line="271" w:lineRule="auto"/>
      <w:contextualSpacing/>
    </w:pPr>
    <w:rPr>
      <w:rFonts w:ascii="Calibri" w:eastAsia="Times New Roman" w:hAnsi="Calibri" w:cs="Times New Roman"/>
      <w:lang w:bidi="en-US"/>
    </w:rPr>
  </w:style>
  <w:style w:type="paragraph" w:styleId="Closing">
    <w:name w:val="Closing"/>
    <w:basedOn w:val="Normal"/>
    <w:link w:val="ClosingChar"/>
    <w:semiHidden/>
    <w:qFormat/>
    <w:rsid w:val="00C20E8C"/>
    <w:pPr>
      <w:spacing w:before="240" w:after="200" w:line="271" w:lineRule="auto"/>
    </w:pPr>
    <w:rPr>
      <w:rFonts w:ascii="Calibri" w:eastAsia="Times New Roman" w:hAnsi="Calibri" w:cs="Times New Roman"/>
      <w:lang w:bidi="en-US"/>
    </w:rPr>
  </w:style>
  <w:style w:type="character" w:customStyle="1" w:styleId="ClosingChar">
    <w:name w:val="Closing Char"/>
    <w:basedOn w:val="DefaultParagraphFont"/>
    <w:link w:val="Closing"/>
    <w:semiHidden/>
    <w:rsid w:val="00C20E8C"/>
  </w:style>
  <w:style w:type="paragraph" w:styleId="BodyText3">
    <w:name w:val="Body Text 3"/>
    <w:link w:val="BodyText3Char"/>
    <w:semiHidden/>
    <w:qFormat/>
    <w:rsid w:val="00C20E8C"/>
    <w:pPr>
      <w:widowControl w:val="0"/>
    </w:pPr>
    <w:rPr>
      <w:sz w:val="16"/>
      <w:szCs w:val="16"/>
    </w:rPr>
  </w:style>
  <w:style w:type="character" w:customStyle="1" w:styleId="BodyText3Char">
    <w:name w:val="Body Text 3 Char"/>
    <w:basedOn w:val="DefaultParagraphFont"/>
    <w:link w:val="BodyText3"/>
    <w:semiHidden/>
    <w:rsid w:val="00C20E8C"/>
    <w:rPr>
      <w:sz w:val="16"/>
      <w:szCs w:val="16"/>
    </w:rPr>
  </w:style>
  <w:style w:type="paragraph" w:styleId="BalloonText">
    <w:name w:val="Balloon Text"/>
    <w:basedOn w:val="Normal"/>
    <w:link w:val="BalloonTextChar"/>
    <w:semiHidden/>
    <w:rsid w:val="000F4BB1"/>
    <w:pPr>
      <w:spacing w:after="200" w:line="240" w:lineRule="auto"/>
    </w:pPr>
    <w:rPr>
      <w:rFonts w:ascii="Tahoma" w:eastAsia="Times New Roman" w:hAnsi="Tahoma" w:cs="Tahoma"/>
      <w:sz w:val="16"/>
      <w:szCs w:val="16"/>
      <w:lang w:bidi="en-US"/>
    </w:rPr>
  </w:style>
  <w:style w:type="character" w:customStyle="1" w:styleId="BalloonTextChar">
    <w:name w:val="Balloon Text Char"/>
    <w:basedOn w:val="DefaultParagraphFont"/>
    <w:link w:val="BalloonText"/>
    <w:semiHidden/>
    <w:rsid w:val="000F4BB1"/>
    <w:rPr>
      <w:rFonts w:ascii="Tahoma" w:hAnsi="Tahoma" w:cs="Tahoma"/>
      <w:sz w:val="16"/>
      <w:szCs w:val="16"/>
    </w:rPr>
  </w:style>
  <w:style w:type="character" w:styleId="PlaceholderText">
    <w:name w:val="Placeholder Text"/>
    <w:basedOn w:val="DefaultParagraphFont"/>
    <w:uiPriority w:val="99"/>
    <w:semiHidden/>
    <w:rsid w:val="00E76267"/>
    <w:rPr>
      <w:color w:val="808080"/>
    </w:rPr>
  </w:style>
  <w:style w:type="paragraph" w:styleId="NoSpacing">
    <w:name w:val="No Spacing"/>
    <w:uiPriority w:val="1"/>
    <w:semiHidden/>
    <w:qFormat/>
    <w:rsid w:val="00D640FC"/>
    <w:pPr>
      <w:spacing w:before="0" w:line="240" w:lineRule="auto"/>
    </w:pPr>
    <w:rPr>
      <w:rFonts w:eastAsiaTheme="minorHAnsi" w:cstheme="minorBidi"/>
    </w:rPr>
  </w:style>
  <w:style w:type="paragraph" w:styleId="NormalWeb">
    <w:name w:val="Normal (Web)"/>
    <w:basedOn w:val="Normal"/>
    <w:uiPriority w:val="99"/>
    <w:semiHidden/>
    <w:unhideWhenUsed/>
    <w:rsid w:val="00963BA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qFormat/>
    <w:rsid w:val="00025C46"/>
    <w:pPr>
      <w:numPr>
        <w:numId w:val="30"/>
      </w:numPr>
      <w:spacing w:before="200" w:after="200" w:line="271" w:lineRule="auto"/>
      <w:contextualSpacing/>
    </w:pPr>
    <w:rPr>
      <w:rFonts w:ascii="Calibri" w:eastAsia="Times New Roman" w:hAnsi="Calibri" w:cs="Times New Roman"/>
      <w:lang w:bidi="en-US"/>
    </w:rPr>
  </w:style>
  <w:style w:type="table" w:styleId="PlainTable1">
    <w:name w:val="Plain Table 1"/>
    <w:aliases w:val="Light Gray Table"/>
    <w:basedOn w:val="TableNormal"/>
    <w:uiPriority w:val="41"/>
    <w:rsid w:val="001C55E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ParagraphChar">
    <w:name w:val="List Paragraph Char"/>
    <w:basedOn w:val="DefaultParagraphFont"/>
    <w:link w:val="ListParagraph"/>
    <w:rsid w:val="00FA079F"/>
  </w:style>
  <w:style w:type="paragraph" w:styleId="Caption">
    <w:name w:val="caption"/>
    <w:basedOn w:val="Normal"/>
    <w:next w:val="Normal"/>
    <w:uiPriority w:val="29"/>
    <w:qFormat/>
    <w:rsid w:val="00121C76"/>
    <w:pPr>
      <w:spacing w:before="200" w:after="400" w:line="240" w:lineRule="auto"/>
    </w:pPr>
    <w:rPr>
      <w:rFonts w:ascii="Calibri" w:eastAsia="Times New Roman" w:hAnsi="Calibri" w:cs="Times New Roman"/>
      <w:iCs/>
      <w:color w:val="000000" w:themeColor="text2"/>
      <w:sz w:val="20"/>
      <w:szCs w:val="20"/>
      <w:lang w:bidi="en-US"/>
    </w:rPr>
  </w:style>
  <w:style w:type="paragraph" w:styleId="Header">
    <w:name w:val="header"/>
    <w:basedOn w:val="Normal"/>
    <w:link w:val="HeaderChar"/>
    <w:uiPriority w:val="99"/>
    <w:unhideWhenUsed/>
    <w:rsid w:val="009F1690"/>
    <w:pPr>
      <w:tabs>
        <w:tab w:val="center" w:pos="4680"/>
        <w:tab w:val="right" w:pos="9360"/>
      </w:tabs>
      <w:spacing w:after="0" w:line="240" w:lineRule="auto"/>
    </w:pPr>
    <w:rPr>
      <w:rFonts w:ascii="Calibri" w:eastAsia="Times New Roman" w:hAnsi="Calibri" w:cs="Times New Roman"/>
      <w:lang w:bidi="en-US"/>
    </w:rPr>
  </w:style>
  <w:style w:type="character" w:customStyle="1" w:styleId="HeaderChar">
    <w:name w:val="Header Char"/>
    <w:basedOn w:val="DefaultParagraphFont"/>
    <w:link w:val="Header"/>
    <w:uiPriority w:val="99"/>
    <w:rsid w:val="009F1690"/>
  </w:style>
  <w:style w:type="paragraph" w:styleId="Title">
    <w:name w:val="Title"/>
    <w:basedOn w:val="Normal"/>
    <w:next w:val="Normal"/>
    <w:link w:val="TitleChar"/>
    <w:uiPriority w:val="10"/>
    <w:qFormat/>
    <w:rsid w:val="00A83E7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3E7D"/>
    <w:rPr>
      <w:rFonts w:asciiTheme="majorHAnsi" w:eastAsiaTheme="majorEastAsia" w:hAnsiTheme="majorHAnsi" w:cstheme="majorBidi"/>
      <w:spacing w:val="-10"/>
      <w:kern w:val="28"/>
      <w:sz w:val="56"/>
      <w:szCs w:val="5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6408">
      <w:bodyDiv w:val="1"/>
      <w:marLeft w:val="0"/>
      <w:marRight w:val="0"/>
      <w:marTop w:val="0"/>
      <w:marBottom w:val="0"/>
      <w:divBdr>
        <w:top w:val="none" w:sz="0" w:space="0" w:color="auto"/>
        <w:left w:val="none" w:sz="0" w:space="0" w:color="auto"/>
        <w:bottom w:val="none" w:sz="0" w:space="0" w:color="auto"/>
        <w:right w:val="none" w:sz="0" w:space="0" w:color="auto"/>
      </w:divBdr>
    </w:div>
    <w:div w:id="53816719">
      <w:bodyDiv w:val="1"/>
      <w:marLeft w:val="0"/>
      <w:marRight w:val="0"/>
      <w:marTop w:val="0"/>
      <w:marBottom w:val="0"/>
      <w:divBdr>
        <w:top w:val="none" w:sz="0" w:space="0" w:color="auto"/>
        <w:left w:val="none" w:sz="0" w:space="0" w:color="auto"/>
        <w:bottom w:val="none" w:sz="0" w:space="0" w:color="auto"/>
        <w:right w:val="none" w:sz="0" w:space="0" w:color="auto"/>
      </w:divBdr>
      <w:divsChild>
        <w:div w:id="49814326">
          <w:marLeft w:val="0"/>
          <w:marRight w:val="0"/>
          <w:marTop w:val="0"/>
          <w:marBottom w:val="0"/>
          <w:divBdr>
            <w:top w:val="none" w:sz="0" w:space="0" w:color="auto"/>
            <w:left w:val="none" w:sz="0" w:space="0" w:color="auto"/>
            <w:bottom w:val="none" w:sz="0" w:space="0" w:color="auto"/>
            <w:right w:val="none" w:sz="0" w:space="0" w:color="auto"/>
          </w:divBdr>
        </w:div>
      </w:divsChild>
    </w:div>
    <w:div w:id="555313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https://www.mninsulin.org/" TargetMode="External"/><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hyperlink" Target="http://bit.ly/2FZdVoS"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mninsulin.org/" TargetMode="External"/><Relationship Id="rId33" Type="http://schemas.openxmlformats.org/officeDocument/2006/relationships/image" Target="media/image21.jpeg"/><Relationship Id="rId38" Type="http://schemas.openxmlformats.org/officeDocument/2006/relationships/hyperlink" Target="http://bit.ly/2FZdVoS" TargetMode="Externa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png"/><Relationship Id="rId29" Type="http://schemas.openxmlformats.org/officeDocument/2006/relationships/hyperlink" Target="https://bit.ly/39J22Ol"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yperlink" Target="https://www.mninsulin.org/" TargetMode="External"/><Relationship Id="rId37" Type="http://schemas.openxmlformats.org/officeDocument/2006/relationships/hyperlink" Target="http://bit.ly/2FZdVoS"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bit.ly/39J22Ol" TargetMode="External"/><Relationship Id="rId36"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ww.mninsulin.org/" TargetMode="Externa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image" Target="media/image20.jpeg"/><Relationship Id="rId35" Type="http://schemas.openxmlformats.org/officeDocument/2006/relationships/hyperlink" Target="http://bit.ly/2FZdVoS" TargetMode="External"/><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WLKS50\AppData\Local\Temp\1\Temp1_office-template-starter-kit-v1.31.zip\Starter%20Templates%20v1.31\Standard.dotx" TargetMode="External"/></Relationships>
</file>

<file path=word/theme/theme1.xml><?xml version="1.0" encoding="utf-8"?>
<a:theme xmlns:a="http://schemas.openxmlformats.org/drawingml/2006/main" name="State of Minnesota">
  <a:themeElements>
    <a:clrScheme name="Minnesota Brand Colors">
      <a:dk1>
        <a:srgbClr val="003865"/>
      </a:dk1>
      <a:lt1>
        <a:srgbClr val="FFFFFF"/>
      </a:lt1>
      <a:dk2>
        <a:srgbClr val="000000"/>
      </a:dk2>
      <a:lt2>
        <a:srgbClr val="DDDDDA"/>
      </a:lt2>
      <a:accent1>
        <a:srgbClr val="003865"/>
      </a:accent1>
      <a:accent2>
        <a:srgbClr val="78BE21"/>
      </a:accent2>
      <a:accent3>
        <a:srgbClr val="008EAA"/>
      </a:accent3>
      <a:accent4>
        <a:srgbClr val="8D3F2B"/>
      </a:accent4>
      <a:accent5>
        <a:srgbClr val="0D5257"/>
      </a:accent5>
      <a:accent6>
        <a:srgbClr val="5D295F"/>
      </a:accent6>
      <a:hlink>
        <a:srgbClr val="0563C1"/>
      </a:hlink>
      <a:folHlink>
        <a:srgbClr val="5D295F"/>
      </a:folHlink>
    </a:clrScheme>
    <a:fontScheme name="MN Secondary Fonts">
      <a:majorFont>
        <a:latin typeface="Calibri"/>
        <a:ea typeface=""/>
        <a:cs typeface=""/>
      </a:majorFont>
      <a:minorFont>
        <a:latin typeface="Calibri"/>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ate of Minnesota" id="{FBFFE991-EC03-4C0A-BAED-2F712C2A7AE7}" vid="{A476B202-42F1-4399-9BC8-98609D88DE2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3B9FE-C5DE-4FE2-AC29-95707124F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Template>
  <TotalTime>74</TotalTime>
  <Pages>13</Pages>
  <Words>505</Words>
  <Characters>3046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Minnesota Insulin Safety Net Program Tool Kit for MNsure-Certified Assisters.</vt:lpstr>
    </vt:vector>
  </TitlesOfParts>
  <Manager/>
  <Company>State of Minnesota</Company>
  <LinksUpToDate>false</LinksUpToDate>
  <CharactersWithSpaces>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Minnesota Insulin Safety Net Program Tool Kit for MNsure-Certified Assisters.</dc:title>
  <dc:subject/>
  <dc:creator>MNsure</dc:creator>
  <cp:keywords/>
  <dc:description/>
  <cp:lastModifiedBy>Napier, Dawn R (MNsure)</cp:lastModifiedBy>
  <cp:revision>13</cp:revision>
  <dcterms:created xsi:type="dcterms:W3CDTF">2021-01-26T18:19:00Z</dcterms:created>
  <dcterms:modified xsi:type="dcterms:W3CDTF">2021-01-28T17:17:00Z</dcterms:modified>
  <cp:category/>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1.31</vt:lpwstr>
  </property>
</Properties>
</file>